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90AE" w14:textId="6DD631D2" w:rsidR="00D443D7" w:rsidRPr="0060573C" w:rsidRDefault="00D443D7" w:rsidP="0060573C">
      <w:pPr>
        <w:spacing w:line="276" w:lineRule="auto"/>
        <w:ind w:left="-90"/>
        <w:rPr>
          <w:rFonts w:ascii="Garamond" w:hAnsi="Garamond"/>
          <w:sz w:val="32"/>
          <w:szCs w:val="32"/>
        </w:rPr>
      </w:pPr>
      <w:r w:rsidRPr="0060573C">
        <w:rPr>
          <w:rFonts w:ascii="Garamond" w:hAnsi="Garamond"/>
          <w:noProof/>
          <w:sz w:val="32"/>
          <w:szCs w:val="32"/>
        </w:rPr>
        <w:drawing>
          <wp:inline distT="0" distB="0" distL="0" distR="0" wp14:anchorId="2A5C740F" wp14:editId="37DD2709">
            <wp:extent cx="3533775" cy="908050"/>
            <wp:effectExtent l="0" t="0" r="9525" b="6350"/>
            <wp:docPr id="12" name="Picture 0" descr="MailChimpHeader.jpg"/>
            <wp:cNvGraphicFramePr/>
            <a:graphic xmlns:a="http://schemas.openxmlformats.org/drawingml/2006/main">
              <a:graphicData uri="http://schemas.openxmlformats.org/drawingml/2006/picture">
                <pic:pic xmlns:pic="http://schemas.openxmlformats.org/drawingml/2006/picture">
                  <pic:nvPicPr>
                    <pic:cNvPr id="12" name="Picture 0" descr="MailChimpHeader.jpg"/>
                    <pic:cNvPicPr/>
                  </pic:nvPicPr>
                  <pic:blipFill>
                    <a:blip r:embed="rId8"/>
                    <a:srcRect l="1624"/>
                    <a:stretch>
                      <a:fillRect/>
                    </a:stretch>
                  </pic:blipFill>
                  <pic:spPr>
                    <a:xfrm>
                      <a:off x="0" y="0"/>
                      <a:ext cx="3533775" cy="908050"/>
                    </a:xfrm>
                    <a:prstGeom prst="rect">
                      <a:avLst/>
                    </a:prstGeom>
                  </pic:spPr>
                </pic:pic>
              </a:graphicData>
            </a:graphic>
          </wp:inline>
        </w:drawing>
      </w:r>
    </w:p>
    <w:p w14:paraId="4D424185" w14:textId="4370DD6B" w:rsidR="00D443D7" w:rsidRPr="0060573C" w:rsidRDefault="00D443D7" w:rsidP="0060573C">
      <w:pPr>
        <w:spacing w:line="276" w:lineRule="auto"/>
        <w:ind w:left="-90"/>
        <w:rPr>
          <w:rFonts w:ascii="Garamond" w:hAnsi="Garamond"/>
          <w:sz w:val="32"/>
          <w:szCs w:val="32"/>
        </w:rPr>
      </w:pPr>
    </w:p>
    <w:p w14:paraId="5BEB1FB8" w14:textId="12E76401" w:rsidR="00D443D7" w:rsidRPr="00F261C9" w:rsidRDefault="00D443D7" w:rsidP="0060573C">
      <w:pPr>
        <w:spacing w:line="276" w:lineRule="auto"/>
        <w:ind w:left="-90"/>
        <w:jc w:val="center"/>
        <w:rPr>
          <w:rFonts w:ascii="Garamond" w:hAnsi="Garamond"/>
          <w:sz w:val="36"/>
          <w:szCs w:val="36"/>
        </w:rPr>
      </w:pPr>
      <w:r w:rsidRPr="00F261C9">
        <w:rPr>
          <w:rFonts w:ascii="Garamond" w:hAnsi="Garamond"/>
          <w:sz w:val="36"/>
          <w:szCs w:val="36"/>
        </w:rPr>
        <w:t xml:space="preserve">“Faces of Our Faith: </w:t>
      </w:r>
      <w:r w:rsidR="0060573C" w:rsidRPr="00F261C9">
        <w:rPr>
          <w:rFonts w:ascii="Garamond" w:hAnsi="Garamond"/>
          <w:sz w:val="36"/>
          <w:szCs w:val="36"/>
        </w:rPr>
        <w:t>Deborah</w:t>
      </w:r>
      <w:r w:rsidRPr="00F261C9">
        <w:rPr>
          <w:rFonts w:ascii="Garamond" w:hAnsi="Garamond"/>
          <w:sz w:val="36"/>
          <w:szCs w:val="36"/>
        </w:rPr>
        <w:t>”</w:t>
      </w:r>
    </w:p>
    <w:p w14:paraId="45598DF1" w14:textId="6DDF0976" w:rsidR="00D443D7" w:rsidRPr="00F261C9" w:rsidRDefault="00D443D7" w:rsidP="0060573C">
      <w:pPr>
        <w:spacing w:line="276" w:lineRule="auto"/>
        <w:ind w:left="-90"/>
        <w:jc w:val="center"/>
        <w:rPr>
          <w:rFonts w:ascii="Garamond" w:hAnsi="Garamond"/>
          <w:sz w:val="36"/>
          <w:szCs w:val="36"/>
        </w:rPr>
      </w:pPr>
      <w:r w:rsidRPr="00F261C9">
        <w:rPr>
          <w:rFonts w:ascii="Garamond" w:hAnsi="Garamond"/>
          <w:sz w:val="36"/>
          <w:szCs w:val="36"/>
        </w:rPr>
        <w:t xml:space="preserve">The Rev. </w:t>
      </w:r>
      <w:r w:rsidR="00634492">
        <w:rPr>
          <w:rFonts w:ascii="Garamond" w:hAnsi="Garamond"/>
          <w:sz w:val="36"/>
          <w:szCs w:val="36"/>
        </w:rPr>
        <w:t>Jenn</w:t>
      </w:r>
      <w:r w:rsidRPr="00F261C9">
        <w:rPr>
          <w:rFonts w:ascii="Garamond" w:hAnsi="Garamond"/>
          <w:sz w:val="36"/>
          <w:szCs w:val="36"/>
        </w:rPr>
        <w:t xml:space="preserve">ie </w:t>
      </w:r>
      <w:r w:rsidR="00634492">
        <w:rPr>
          <w:rFonts w:ascii="Garamond" w:hAnsi="Garamond"/>
          <w:sz w:val="36"/>
          <w:szCs w:val="36"/>
        </w:rPr>
        <w:t>Sanke</w:t>
      </w:r>
      <w:r w:rsidRPr="00F261C9">
        <w:rPr>
          <w:rFonts w:ascii="Garamond" w:hAnsi="Garamond"/>
          <w:sz w:val="36"/>
          <w:szCs w:val="36"/>
        </w:rPr>
        <w:t>y</w:t>
      </w:r>
    </w:p>
    <w:p w14:paraId="17A4F3B4" w14:textId="2453DCEC" w:rsidR="00F01975" w:rsidRPr="00F261C9" w:rsidRDefault="00F261C9" w:rsidP="0060573C">
      <w:pPr>
        <w:spacing w:line="276" w:lineRule="auto"/>
        <w:ind w:left="-90"/>
        <w:jc w:val="center"/>
        <w:rPr>
          <w:rFonts w:ascii="Garamond" w:hAnsi="Garamond"/>
          <w:sz w:val="36"/>
          <w:szCs w:val="36"/>
        </w:rPr>
      </w:pPr>
      <w:r w:rsidRPr="00F261C9">
        <w:rPr>
          <w:rFonts w:ascii="Garamond" w:hAnsi="Garamond"/>
          <w:sz w:val="36"/>
          <w:szCs w:val="36"/>
        </w:rPr>
        <w:t>Judge</w:t>
      </w:r>
      <w:r w:rsidR="00F01975" w:rsidRPr="00F261C9">
        <w:rPr>
          <w:rFonts w:ascii="Garamond" w:hAnsi="Garamond"/>
          <w:sz w:val="36"/>
          <w:szCs w:val="36"/>
        </w:rPr>
        <w:t xml:space="preserve">s </w:t>
      </w:r>
      <w:r w:rsidRPr="00F261C9">
        <w:rPr>
          <w:rFonts w:ascii="Garamond" w:hAnsi="Garamond"/>
          <w:sz w:val="36"/>
          <w:szCs w:val="36"/>
        </w:rPr>
        <w:t>4</w:t>
      </w:r>
      <w:r w:rsidR="00F01975" w:rsidRPr="00F261C9">
        <w:rPr>
          <w:rFonts w:ascii="Garamond" w:hAnsi="Garamond"/>
          <w:sz w:val="36"/>
          <w:szCs w:val="36"/>
        </w:rPr>
        <w:t>: 1</w:t>
      </w:r>
      <w:r w:rsidRPr="00F261C9">
        <w:rPr>
          <w:rFonts w:ascii="Garamond" w:hAnsi="Garamond"/>
          <w:sz w:val="36"/>
          <w:szCs w:val="36"/>
        </w:rPr>
        <w:t>-10</w:t>
      </w:r>
    </w:p>
    <w:p w14:paraId="0487F78A" w14:textId="27B5CBB3" w:rsidR="00D443D7" w:rsidRPr="00F261C9" w:rsidRDefault="00D443D7" w:rsidP="0060573C">
      <w:pPr>
        <w:spacing w:line="276" w:lineRule="auto"/>
        <w:ind w:left="-90"/>
        <w:jc w:val="center"/>
        <w:rPr>
          <w:rFonts w:ascii="Garamond" w:hAnsi="Garamond"/>
          <w:sz w:val="36"/>
          <w:szCs w:val="36"/>
        </w:rPr>
      </w:pPr>
      <w:r w:rsidRPr="00F261C9">
        <w:rPr>
          <w:rFonts w:ascii="Garamond" w:hAnsi="Garamond"/>
          <w:sz w:val="36"/>
          <w:szCs w:val="36"/>
        </w:rPr>
        <w:t xml:space="preserve">April </w:t>
      </w:r>
      <w:r w:rsidR="00F261C9" w:rsidRPr="00F261C9">
        <w:rPr>
          <w:rFonts w:ascii="Garamond" w:hAnsi="Garamond"/>
          <w:sz w:val="36"/>
          <w:szCs w:val="36"/>
        </w:rPr>
        <w:t>25</w:t>
      </w:r>
      <w:r w:rsidRPr="00F261C9">
        <w:rPr>
          <w:rFonts w:ascii="Garamond" w:hAnsi="Garamond"/>
          <w:sz w:val="36"/>
          <w:szCs w:val="36"/>
        </w:rPr>
        <w:t>, 2021</w:t>
      </w:r>
    </w:p>
    <w:p w14:paraId="35021E26" w14:textId="77777777" w:rsidR="00D443D7" w:rsidRPr="0060573C" w:rsidRDefault="00D443D7" w:rsidP="0060573C">
      <w:pPr>
        <w:spacing w:line="276" w:lineRule="auto"/>
        <w:ind w:left="-90"/>
        <w:rPr>
          <w:rFonts w:ascii="Garamond" w:hAnsi="Garamond"/>
          <w:sz w:val="32"/>
          <w:szCs w:val="32"/>
        </w:rPr>
      </w:pPr>
    </w:p>
    <w:p w14:paraId="56171862" w14:textId="300D38A8" w:rsidR="0060573C" w:rsidRPr="0060573C" w:rsidRDefault="0060573C" w:rsidP="00F261C9">
      <w:pPr>
        <w:spacing w:line="276" w:lineRule="auto"/>
        <w:jc w:val="both"/>
        <w:rPr>
          <w:rFonts w:ascii="Garamond" w:hAnsi="Garamond" w:cstheme="minorHAnsi"/>
          <w:sz w:val="32"/>
          <w:szCs w:val="32"/>
        </w:rPr>
      </w:pPr>
      <w:r w:rsidRPr="0060573C">
        <w:rPr>
          <w:rFonts w:ascii="Garamond" w:hAnsi="Garamond" w:cstheme="minorHAnsi"/>
          <w:sz w:val="32"/>
          <w:szCs w:val="32"/>
        </w:rPr>
        <w:t>So far in our “Faces of our Faith” series</w:t>
      </w:r>
      <w:r w:rsidR="00634492">
        <w:rPr>
          <w:rFonts w:ascii="Garamond" w:hAnsi="Garamond" w:cstheme="minorHAnsi"/>
          <w:sz w:val="32"/>
          <w:szCs w:val="32"/>
        </w:rPr>
        <w:t xml:space="preserve"> this month</w:t>
      </w:r>
      <w:r w:rsidRPr="0060573C">
        <w:rPr>
          <w:rFonts w:ascii="Garamond" w:hAnsi="Garamond" w:cstheme="minorHAnsi"/>
          <w:sz w:val="32"/>
          <w:szCs w:val="32"/>
        </w:rPr>
        <w:t xml:space="preserve">, </w:t>
      </w:r>
      <w:proofErr w:type="gramStart"/>
      <w:r w:rsidRPr="0060573C">
        <w:rPr>
          <w:rFonts w:ascii="Garamond" w:hAnsi="Garamond" w:cstheme="minorHAnsi"/>
          <w:sz w:val="32"/>
          <w:szCs w:val="32"/>
        </w:rPr>
        <w:t>we’ve</w:t>
      </w:r>
      <w:proofErr w:type="gramEnd"/>
      <w:r w:rsidRPr="0060573C">
        <w:rPr>
          <w:rFonts w:ascii="Garamond" w:hAnsi="Garamond" w:cstheme="minorHAnsi"/>
          <w:sz w:val="32"/>
          <w:szCs w:val="32"/>
        </w:rPr>
        <w:t xml:space="preserve"> heard from some familiar biblical faces: Adam and Eve to start, and then last week’s Shadrach, Meshach, and Abednego facing down the fiery furnace. This week we turn to the book of Judges, a book we </w:t>
      </w:r>
      <w:proofErr w:type="gramStart"/>
      <w:r w:rsidRPr="0060573C">
        <w:rPr>
          <w:rFonts w:ascii="Garamond" w:hAnsi="Garamond" w:cstheme="minorHAnsi"/>
          <w:sz w:val="32"/>
          <w:szCs w:val="32"/>
        </w:rPr>
        <w:t>don’t</w:t>
      </w:r>
      <w:proofErr w:type="gramEnd"/>
      <w:r w:rsidRPr="0060573C">
        <w:rPr>
          <w:rFonts w:ascii="Garamond" w:hAnsi="Garamond" w:cstheme="minorHAnsi"/>
          <w:sz w:val="32"/>
          <w:szCs w:val="32"/>
        </w:rPr>
        <w:t xml:space="preserve"> visit often</w:t>
      </w:r>
      <w:r w:rsidR="00F261C9">
        <w:rPr>
          <w:rFonts w:ascii="Garamond" w:hAnsi="Garamond" w:cstheme="minorHAnsi"/>
          <w:sz w:val="32"/>
          <w:szCs w:val="32"/>
        </w:rPr>
        <w:t>,</w:t>
      </w:r>
      <w:r w:rsidRPr="0060573C">
        <w:rPr>
          <w:rFonts w:ascii="Garamond" w:hAnsi="Garamond" w:cstheme="minorHAnsi"/>
          <w:sz w:val="32"/>
          <w:szCs w:val="32"/>
        </w:rPr>
        <w:t xml:space="preserve"> to meet </w:t>
      </w:r>
      <w:r w:rsidRPr="00634492">
        <w:rPr>
          <w:rFonts w:ascii="Garamond" w:hAnsi="Garamond" w:cstheme="minorHAnsi"/>
          <w:b/>
          <w:bCs/>
          <w:sz w:val="32"/>
          <w:szCs w:val="32"/>
        </w:rPr>
        <w:t>Deborah</w:t>
      </w:r>
      <w:r w:rsidRPr="0060573C">
        <w:rPr>
          <w:rFonts w:ascii="Garamond" w:hAnsi="Garamond" w:cstheme="minorHAnsi"/>
          <w:sz w:val="32"/>
          <w:szCs w:val="32"/>
        </w:rPr>
        <w:t xml:space="preserve">, the one and only woman to serve as a Judge in Israel as far as we know. </w:t>
      </w:r>
      <w:proofErr w:type="gramStart"/>
      <w:r w:rsidRPr="0060573C">
        <w:rPr>
          <w:rFonts w:ascii="Garamond" w:hAnsi="Garamond" w:cstheme="minorHAnsi"/>
          <w:sz w:val="32"/>
          <w:szCs w:val="32"/>
        </w:rPr>
        <w:t>So</w:t>
      </w:r>
      <w:proofErr w:type="gramEnd"/>
      <w:r w:rsidRPr="0060573C">
        <w:rPr>
          <w:rFonts w:ascii="Garamond" w:hAnsi="Garamond" w:cstheme="minorHAnsi"/>
          <w:sz w:val="32"/>
          <w:szCs w:val="32"/>
        </w:rPr>
        <w:t xml:space="preserve"> let’s get to know her.</w:t>
      </w:r>
    </w:p>
    <w:p w14:paraId="3F14163D" w14:textId="77777777" w:rsidR="00F261C9" w:rsidRDefault="00F261C9" w:rsidP="00F261C9">
      <w:pPr>
        <w:spacing w:line="276" w:lineRule="auto"/>
        <w:jc w:val="both"/>
        <w:rPr>
          <w:rFonts w:ascii="Garamond" w:hAnsi="Garamond" w:cstheme="minorHAnsi"/>
          <w:sz w:val="32"/>
          <w:szCs w:val="32"/>
        </w:rPr>
      </w:pPr>
    </w:p>
    <w:p w14:paraId="4F0F4749" w14:textId="34B28138" w:rsidR="0060573C" w:rsidRPr="0060573C" w:rsidRDefault="0060573C" w:rsidP="00F261C9">
      <w:pPr>
        <w:spacing w:line="276" w:lineRule="auto"/>
        <w:jc w:val="both"/>
        <w:rPr>
          <w:rFonts w:ascii="Garamond" w:hAnsi="Garamond" w:cstheme="minorHAnsi"/>
          <w:sz w:val="32"/>
          <w:szCs w:val="32"/>
        </w:rPr>
      </w:pPr>
      <w:r w:rsidRPr="0060573C">
        <w:rPr>
          <w:rFonts w:ascii="Garamond" w:hAnsi="Garamond" w:cstheme="minorHAnsi"/>
          <w:sz w:val="32"/>
          <w:szCs w:val="32"/>
        </w:rPr>
        <w:t xml:space="preserve">The author of our text today first describes Deborah as “prophetess.” This tells us that she is among the ranks of many prophets who came before and after her who brought messages from God to God’s people, not only in word but in action. </w:t>
      </w:r>
    </w:p>
    <w:p w14:paraId="79994AFD" w14:textId="77777777" w:rsidR="00F261C9" w:rsidRDefault="00F261C9" w:rsidP="00F261C9">
      <w:pPr>
        <w:spacing w:line="276" w:lineRule="auto"/>
        <w:jc w:val="both"/>
        <w:rPr>
          <w:rFonts w:ascii="Garamond" w:hAnsi="Garamond" w:cstheme="minorHAnsi"/>
          <w:sz w:val="32"/>
          <w:szCs w:val="32"/>
        </w:rPr>
      </w:pPr>
    </w:p>
    <w:p w14:paraId="182E93A3" w14:textId="00A5F449" w:rsidR="0060573C" w:rsidRPr="0060573C" w:rsidRDefault="0060573C" w:rsidP="00F261C9">
      <w:pPr>
        <w:spacing w:line="276" w:lineRule="auto"/>
        <w:jc w:val="both"/>
        <w:rPr>
          <w:rFonts w:ascii="Garamond" w:hAnsi="Garamond" w:cstheme="minorHAnsi"/>
          <w:sz w:val="32"/>
          <w:szCs w:val="32"/>
        </w:rPr>
      </w:pPr>
      <w:r w:rsidRPr="0060573C">
        <w:rPr>
          <w:rFonts w:ascii="Garamond" w:hAnsi="Garamond" w:cstheme="minorHAnsi"/>
          <w:sz w:val="32"/>
          <w:szCs w:val="32"/>
        </w:rPr>
        <w:t>2</w:t>
      </w:r>
      <w:r w:rsidRPr="0060573C">
        <w:rPr>
          <w:rFonts w:ascii="Garamond" w:hAnsi="Garamond" w:cstheme="minorHAnsi"/>
          <w:sz w:val="32"/>
          <w:szCs w:val="32"/>
          <w:vertAlign w:val="superscript"/>
        </w:rPr>
        <w:t>nd</w:t>
      </w:r>
      <w:r w:rsidRPr="0060573C">
        <w:rPr>
          <w:rFonts w:ascii="Garamond" w:hAnsi="Garamond" w:cstheme="minorHAnsi"/>
          <w:sz w:val="32"/>
          <w:szCs w:val="32"/>
        </w:rPr>
        <w:t xml:space="preserve">: “the wife of </w:t>
      </w:r>
      <w:proofErr w:type="spellStart"/>
      <w:r w:rsidRPr="0060573C">
        <w:rPr>
          <w:rFonts w:ascii="Garamond" w:hAnsi="Garamond" w:cstheme="minorHAnsi"/>
          <w:sz w:val="32"/>
          <w:szCs w:val="32"/>
        </w:rPr>
        <w:t>Lappidoth</w:t>
      </w:r>
      <w:proofErr w:type="spellEnd"/>
      <w:r w:rsidRPr="0060573C">
        <w:rPr>
          <w:rFonts w:ascii="Garamond" w:hAnsi="Garamond" w:cstheme="minorHAnsi"/>
          <w:sz w:val="32"/>
          <w:szCs w:val="32"/>
        </w:rPr>
        <w:t xml:space="preserve">.” The Hebrew here is a little unclear. </w:t>
      </w:r>
      <w:proofErr w:type="spellStart"/>
      <w:r w:rsidRPr="0060573C">
        <w:rPr>
          <w:rFonts w:ascii="Garamond" w:hAnsi="Garamond" w:cstheme="minorHAnsi"/>
          <w:sz w:val="32"/>
          <w:szCs w:val="32"/>
        </w:rPr>
        <w:t>Lappidoth</w:t>
      </w:r>
      <w:proofErr w:type="spellEnd"/>
      <w:r w:rsidRPr="0060573C">
        <w:rPr>
          <w:rFonts w:ascii="Garamond" w:hAnsi="Garamond" w:cstheme="minorHAnsi"/>
          <w:sz w:val="32"/>
          <w:szCs w:val="32"/>
        </w:rPr>
        <w:t xml:space="preserve"> could very well be her husband, but </w:t>
      </w:r>
      <w:proofErr w:type="spellStart"/>
      <w:r w:rsidRPr="0060573C">
        <w:rPr>
          <w:rFonts w:ascii="Garamond" w:hAnsi="Garamond" w:cstheme="minorHAnsi"/>
          <w:sz w:val="32"/>
          <w:szCs w:val="32"/>
        </w:rPr>
        <w:t>Lappidoth</w:t>
      </w:r>
      <w:proofErr w:type="spellEnd"/>
      <w:r w:rsidRPr="0060573C">
        <w:rPr>
          <w:rFonts w:ascii="Garamond" w:hAnsi="Garamond" w:cstheme="minorHAnsi"/>
          <w:sz w:val="32"/>
          <w:szCs w:val="32"/>
        </w:rPr>
        <w:t xml:space="preserve"> is also a place. </w:t>
      </w:r>
      <w:proofErr w:type="gramStart"/>
      <w:r w:rsidRPr="0060573C">
        <w:rPr>
          <w:rFonts w:ascii="Garamond" w:hAnsi="Garamond" w:cstheme="minorHAnsi"/>
          <w:sz w:val="32"/>
          <w:szCs w:val="32"/>
        </w:rPr>
        <w:t>It’s</w:t>
      </w:r>
      <w:proofErr w:type="gramEnd"/>
      <w:r w:rsidRPr="0060573C">
        <w:rPr>
          <w:rFonts w:ascii="Garamond" w:hAnsi="Garamond" w:cstheme="minorHAnsi"/>
          <w:sz w:val="32"/>
          <w:szCs w:val="32"/>
        </w:rPr>
        <w:t xml:space="preserve"> also a word that means “torch” or “</w:t>
      </w:r>
      <w:proofErr w:type="spellStart"/>
      <w:r w:rsidRPr="0060573C">
        <w:rPr>
          <w:rFonts w:ascii="Garamond" w:hAnsi="Garamond" w:cstheme="minorHAnsi"/>
          <w:sz w:val="32"/>
          <w:szCs w:val="32"/>
        </w:rPr>
        <w:t>firey</w:t>
      </w:r>
      <w:proofErr w:type="spellEnd"/>
      <w:r w:rsidRPr="0060573C">
        <w:rPr>
          <w:rFonts w:ascii="Garamond" w:hAnsi="Garamond" w:cstheme="minorHAnsi"/>
          <w:sz w:val="32"/>
          <w:szCs w:val="32"/>
        </w:rPr>
        <w:t xml:space="preserve">” So it’s possible the author is trying to introduce us to Deborah, prophetess, fiery woman, who is, </w:t>
      </w:r>
    </w:p>
    <w:p w14:paraId="6696EE41" w14:textId="77777777" w:rsidR="00F261C9" w:rsidRDefault="00F261C9" w:rsidP="00F261C9">
      <w:pPr>
        <w:spacing w:line="276" w:lineRule="auto"/>
        <w:jc w:val="both"/>
        <w:rPr>
          <w:rFonts w:ascii="Garamond" w:hAnsi="Garamond" w:cstheme="minorHAnsi"/>
          <w:sz w:val="32"/>
          <w:szCs w:val="32"/>
        </w:rPr>
      </w:pPr>
    </w:p>
    <w:p w14:paraId="4DE29F11" w14:textId="064363AB" w:rsidR="0060573C" w:rsidRDefault="0060573C" w:rsidP="00F261C9">
      <w:pPr>
        <w:spacing w:line="276" w:lineRule="auto"/>
        <w:jc w:val="both"/>
        <w:rPr>
          <w:rFonts w:ascii="Garamond" w:hAnsi="Garamond" w:cstheme="minorHAnsi"/>
          <w:sz w:val="32"/>
          <w:szCs w:val="32"/>
        </w:rPr>
      </w:pPr>
      <w:r w:rsidRPr="0060573C">
        <w:rPr>
          <w:rFonts w:ascii="Garamond" w:hAnsi="Garamond" w:cstheme="minorHAnsi"/>
          <w:sz w:val="32"/>
          <w:szCs w:val="32"/>
        </w:rPr>
        <w:t>3</w:t>
      </w:r>
      <w:r w:rsidRPr="0060573C">
        <w:rPr>
          <w:rFonts w:ascii="Garamond" w:hAnsi="Garamond" w:cstheme="minorHAnsi"/>
          <w:sz w:val="32"/>
          <w:szCs w:val="32"/>
          <w:vertAlign w:val="superscript"/>
        </w:rPr>
        <w:t>rd</w:t>
      </w:r>
      <w:r w:rsidRPr="0060573C">
        <w:rPr>
          <w:rFonts w:ascii="Garamond" w:hAnsi="Garamond" w:cstheme="minorHAnsi"/>
          <w:sz w:val="32"/>
          <w:szCs w:val="32"/>
        </w:rPr>
        <w:t xml:space="preserve">: Judging Israel. Before Israel had kings, the highest authority to be found were the judges. These leaders were selected by God, often in times of crisis, to serve as military and judicial leaders. Deborah appears in both roles, sitting under a tree where the Israelites meet her for mediation and judgement, as well as military strategizing and leading her people in battle. </w:t>
      </w:r>
    </w:p>
    <w:p w14:paraId="62535A68" w14:textId="77777777" w:rsidR="00634492" w:rsidRPr="00634492" w:rsidRDefault="00634492" w:rsidP="00F261C9">
      <w:pPr>
        <w:spacing w:line="276" w:lineRule="auto"/>
        <w:jc w:val="both"/>
        <w:rPr>
          <w:rFonts w:ascii="Garamond" w:hAnsi="Garamond" w:cstheme="minorHAnsi"/>
        </w:rPr>
      </w:pPr>
    </w:p>
    <w:p w14:paraId="09FD3AA0" w14:textId="34165360" w:rsidR="0060573C" w:rsidRDefault="0060573C" w:rsidP="00F261C9">
      <w:pPr>
        <w:spacing w:line="276" w:lineRule="auto"/>
        <w:jc w:val="both"/>
        <w:rPr>
          <w:rFonts w:ascii="Garamond" w:hAnsi="Garamond" w:cstheme="minorHAnsi"/>
          <w:sz w:val="32"/>
          <w:szCs w:val="32"/>
        </w:rPr>
      </w:pPr>
      <w:r w:rsidRPr="0060573C">
        <w:rPr>
          <w:rFonts w:ascii="Garamond" w:hAnsi="Garamond" w:cstheme="minorHAnsi"/>
          <w:sz w:val="32"/>
          <w:szCs w:val="32"/>
        </w:rPr>
        <w:t>Prophetess, wife or “fiery woman,” and judge are her roles-but our text tells us more about her than just these titles. Deborah sits</w:t>
      </w:r>
      <w:r w:rsidR="00634492">
        <w:rPr>
          <w:rFonts w:ascii="Garamond" w:hAnsi="Garamond" w:cstheme="minorHAnsi"/>
          <w:sz w:val="32"/>
          <w:szCs w:val="32"/>
        </w:rPr>
        <w:t xml:space="preserve">, </w:t>
      </w:r>
      <w:r w:rsidRPr="0060573C">
        <w:rPr>
          <w:rFonts w:ascii="Garamond" w:hAnsi="Garamond" w:cstheme="minorHAnsi"/>
          <w:sz w:val="32"/>
          <w:szCs w:val="32"/>
        </w:rPr>
        <w:t xml:space="preserve">practicing stillness in the ways </w:t>
      </w:r>
      <w:r w:rsidRPr="0060573C">
        <w:rPr>
          <w:rFonts w:ascii="Garamond" w:hAnsi="Garamond" w:cstheme="minorHAnsi"/>
          <w:sz w:val="32"/>
          <w:szCs w:val="32"/>
        </w:rPr>
        <w:lastRenderedPageBreak/>
        <w:t xml:space="preserve">she attends to God’s voice and God’s people. Deborah sends and summons people, commanding trusted authority. Deborah speaks God’s word with confidence, assured of any victory that God has promised. Deborah gets up from her seat under </w:t>
      </w:r>
      <w:r w:rsidR="00181D1A">
        <w:rPr>
          <w:rFonts w:ascii="Garamond" w:hAnsi="Garamond" w:cstheme="minorHAnsi"/>
          <w:sz w:val="32"/>
          <w:szCs w:val="32"/>
        </w:rPr>
        <w:t>a</w:t>
      </w:r>
      <w:r w:rsidRPr="0060573C">
        <w:rPr>
          <w:rFonts w:ascii="Garamond" w:hAnsi="Garamond" w:cstheme="minorHAnsi"/>
          <w:sz w:val="32"/>
          <w:szCs w:val="32"/>
        </w:rPr>
        <w:t xml:space="preserve"> palm tree when called upon to attend to God’s business. Deborah goes with her people, as she walks with them every step of the way-God’s way.</w:t>
      </w:r>
    </w:p>
    <w:p w14:paraId="3885B4E1" w14:textId="77777777" w:rsidR="00181D1A" w:rsidRPr="00181D1A" w:rsidRDefault="00181D1A" w:rsidP="00F261C9">
      <w:pPr>
        <w:spacing w:line="276" w:lineRule="auto"/>
        <w:jc w:val="both"/>
        <w:rPr>
          <w:rFonts w:ascii="Garamond" w:hAnsi="Garamond" w:cstheme="minorHAnsi"/>
          <w:sz w:val="20"/>
          <w:szCs w:val="20"/>
        </w:rPr>
      </w:pPr>
    </w:p>
    <w:p w14:paraId="52BED1BC" w14:textId="7C8D1425" w:rsidR="0060573C" w:rsidRPr="0060573C" w:rsidRDefault="0060573C" w:rsidP="00F261C9">
      <w:pPr>
        <w:spacing w:line="276" w:lineRule="auto"/>
        <w:jc w:val="both"/>
        <w:rPr>
          <w:rFonts w:ascii="Garamond" w:hAnsi="Garamond" w:cstheme="minorHAnsi"/>
          <w:sz w:val="32"/>
          <w:szCs w:val="32"/>
        </w:rPr>
      </w:pPr>
      <w:r w:rsidRPr="0060573C">
        <w:rPr>
          <w:rFonts w:ascii="Garamond" w:hAnsi="Garamond" w:cstheme="minorHAnsi"/>
          <w:sz w:val="32"/>
          <w:szCs w:val="32"/>
        </w:rPr>
        <w:t>Take a moment to look at Artist Lauren Wright Pitman’s portrait of Deborah.</w:t>
      </w:r>
    </w:p>
    <w:p w14:paraId="7D80E951" w14:textId="77777777" w:rsidR="0060573C" w:rsidRPr="0060573C" w:rsidRDefault="0060573C" w:rsidP="0060573C">
      <w:pPr>
        <w:spacing w:line="276" w:lineRule="auto"/>
        <w:jc w:val="center"/>
        <w:rPr>
          <w:rFonts w:ascii="Garamond" w:hAnsi="Garamond" w:cstheme="minorHAnsi"/>
          <w:sz w:val="32"/>
          <w:szCs w:val="32"/>
        </w:rPr>
      </w:pPr>
      <w:r w:rsidRPr="0060573C">
        <w:rPr>
          <w:rFonts w:ascii="Garamond" w:hAnsi="Garamond"/>
          <w:noProof/>
          <w:sz w:val="32"/>
          <w:szCs w:val="32"/>
        </w:rPr>
        <w:drawing>
          <wp:inline distT="0" distB="0" distL="0" distR="0" wp14:anchorId="272F2847" wp14:editId="5728E569">
            <wp:extent cx="1866900" cy="2333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7414" cy="2334268"/>
                    </a:xfrm>
                    <a:prstGeom prst="rect">
                      <a:avLst/>
                    </a:prstGeom>
                    <a:noFill/>
                    <a:ln>
                      <a:noFill/>
                    </a:ln>
                  </pic:spPr>
                </pic:pic>
              </a:graphicData>
            </a:graphic>
          </wp:inline>
        </w:drawing>
      </w:r>
    </w:p>
    <w:p w14:paraId="5583C854" w14:textId="4B4ADD6E" w:rsidR="0060573C" w:rsidRDefault="0060573C" w:rsidP="00F261C9">
      <w:pPr>
        <w:spacing w:line="276" w:lineRule="auto"/>
        <w:jc w:val="both"/>
        <w:rPr>
          <w:rFonts w:ascii="Garamond" w:hAnsi="Garamond" w:cstheme="minorHAnsi"/>
          <w:sz w:val="32"/>
          <w:szCs w:val="32"/>
        </w:rPr>
      </w:pPr>
      <w:r w:rsidRPr="0060573C">
        <w:rPr>
          <w:rFonts w:ascii="Garamond" w:hAnsi="Garamond" w:cstheme="minorHAnsi"/>
          <w:sz w:val="32"/>
          <w:szCs w:val="32"/>
        </w:rPr>
        <w:t>This face of our faith seems to be peering right into our eyes, inviting us into the frame, where God’s work is ongoing. Of this image Pitman writes, “Deborah shows us that, in stillness, practicing attending to God with fierce trust, we can sift through the chaos of this world and align ourselves with the movement of God.” God calls Deborah to this alignment-and God calls us.</w:t>
      </w:r>
    </w:p>
    <w:p w14:paraId="121DA6E5" w14:textId="77777777" w:rsidR="00181D1A" w:rsidRPr="00181D1A" w:rsidRDefault="00181D1A" w:rsidP="00F261C9">
      <w:pPr>
        <w:spacing w:line="276" w:lineRule="auto"/>
        <w:jc w:val="both"/>
        <w:rPr>
          <w:rFonts w:ascii="Garamond" w:hAnsi="Garamond" w:cstheme="minorHAnsi"/>
          <w:sz w:val="20"/>
          <w:szCs w:val="20"/>
        </w:rPr>
      </w:pPr>
    </w:p>
    <w:p w14:paraId="3BA91AC1" w14:textId="1698622E" w:rsidR="0060573C" w:rsidRDefault="0060573C" w:rsidP="00F261C9">
      <w:pPr>
        <w:spacing w:line="276" w:lineRule="auto"/>
        <w:jc w:val="both"/>
        <w:rPr>
          <w:rFonts w:ascii="Garamond" w:hAnsi="Garamond" w:cstheme="minorHAnsi"/>
          <w:sz w:val="32"/>
          <w:szCs w:val="32"/>
        </w:rPr>
      </w:pPr>
      <w:r w:rsidRPr="0060573C">
        <w:rPr>
          <w:rFonts w:ascii="Garamond" w:hAnsi="Garamond" w:cstheme="minorHAnsi"/>
          <w:sz w:val="32"/>
          <w:szCs w:val="32"/>
        </w:rPr>
        <w:t xml:space="preserve">The book of Judges is a scary place to learn about God’s call. Perhaps the most violent book in our holy text, this is the Game of Thrones of scripture. </w:t>
      </w:r>
      <w:proofErr w:type="gramStart"/>
      <w:r w:rsidRPr="0060573C">
        <w:rPr>
          <w:rFonts w:ascii="Garamond" w:hAnsi="Garamond" w:cstheme="minorHAnsi"/>
          <w:sz w:val="32"/>
          <w:szCs w:val="32"/>
        </w:rPr>
        <w:t>There’s</w:t>
      </w:r>
      <w:proofErr w:type="gramEnd"/>
      <w:r w:rsidRPr="0060573C">
        <w:rPr>
          <w:rFonts w:ascii="Garamond" w:hAnsi="Garamond" w:cstheme="minorHAnsi"/>
          <w:sz w:val="32"/>
          <w:szCs w:val="32"/>
        </w:rPr>
        <w:t xml:space="preserve"> fighting over land, apostasy, and divine punishment. </w:t>
      </w:r>
      <w:proofErr w:type="gramStart"/>
      <w:r w:rsidRPr="0060573C">
        <w:rPr>
          <w:rFonts w:ascii="Garamond" w:hAnsi="Garamond" w:cstheme="minorHAnsi"/>
          <w:sz w:val="32"/>
          <w:szCs w:val="32"/>
        </w:rPr>
        <w:t>It’s</w:t>
      </w:r>
      <w:proofErr w:type="gramEnd"/>
      <w:r w:rsidRPr="0060573C">
        <w:rPr>
          <w:rFonts w:ascii="Garamond" w:hAnsi="Garamond" w:cstheme="minorHAnsi"/>
          <w:sz w:val="32"/>
          <w:szCs w:val="32"/>
        </w:rPr>
        <w:t xml:space="preserve"> bloody, messy, and doesn’t resolve nicely at the end. In fact, as this book goes on, it gets increasingly worse. And this is still early in the history of the Israelites after they have left Egypt and arrived in the promised land, where they have failed to conquer </w:t>
      </w:r>
      <w:proofErr w:type="gramStart"/>
      <w:r w:rsidRPr="0060573C">
        <w:rPr>
          <w:rFonts w:ascii="Garamond" w:hAnsi="Garamond" w:cstheme="minorHAnsi"/>
          <w:sz w:val="32"/>
          <w:szCs w:val="32"/>
        </w:rPr>
        <w:t>all of</w:t>
      </w:r>
      <w:proofErr w:type="gramEnd"/>
      <w:r w:rsidRPr="0060573C">
        <w:rPr>
          <w:rFonts w:ascii="Garamond" w:hAnsi="Garamond" w:cstheme="minorHAnsi"/>
          <w:sz w:val="32"/>
          <w:szCs w:val="32"/>
        </w:rPr>
        <w:t xml:space="preserve"> the land from those who already resided there, so they are co-existing with them. Judges begins with the death of Joshua, Moses’ successor and then walks through a repeated cycle featuring 12 named judges where the following happens again and again:</w:t>
      </w:r>
    </w:p>
    <w:p w14:paraId="6EFB4105" w14:textId="77777777" w:rsidR="00181D1A" w:rsidRPr="0060573C" w:rsidRDefault="00181D1A" w:rsidP="00F261C9">
      <w:pPr>
        <w:spacing w:line="276" w:lineRule="auto"/>
        <w:jc w:val="both"/>
        <w:rPr>
          <w:rFonts w:ascii="Garamond" w:hAnsi="Garamond" w:cstheme="minorHAnsi"/>
          <w:sz w:val="32"/>
          <w:szCs w:val="32"/>
        </w:rPr>
      </w:pPr>
    </w:p>
    <w:p w14:paraId="61742897" w14:textId="77777777" w:rsidR="0060573C" w:rsidRPr="0060573C" w:rsidRDefault="0060573C" w:rsidP="0060573C">
      <w:pPr>
        <w:spacing w:line="276" w:lineRule="auto"/>
        <w:rPr>
          <w:rFonts w:ascii="Garamond" w:hAnsi="Garamond" w:cstheme="minorHAnsi"/>
          <w:sz w:val="32"/>
          <w:szCs w:val="32"/>
        </w:rPr>
      </w:pPr>
      <w:r w:rsidRPr="0060573C">
        <w:rPr>
          <w:rFonts w:ascii="Garamond" w:hAnsi="Garamond" w:cstheme="minorHAnsi"/>
          <w:sz w:val="32"/>
          <w:szCs w:val="32"/>
        </w:rPr>
        <w:lastRenderedPageBreak/>
        <w:t>Book of Judges Repeated Cycle</w:t>
      </w:r>
      <w:r w:rsidRPr="0060573C">
        <w:rPr>
          <w:rStyle w:val="FootnoteReference"/>
          <w:rFonts w:ascii="Garamond" w:hAnsi="Garamond" w:cstheme="minorHAnsi"/>
          <w:sz w:val="32"/>
          <w:szCs w:val="32"/>
        </w:rPr>
        <w:footnoteReference w:id="1"/>
      </w:r>
    </w:p>
    <w:p w14:paraId="404617D3" w14:textId="204BF853" w:rsidR="0060573C" w:rsidRPr="0060573C" w:rsidRDefault="0060573C" w:rsidP="0060573C">
      <w:pPr>
        <w:pStyle w:val="ListParagraph"/>
        <w:numPr>
          <w:ilvl w:val="0"/>
          <w:numId w:val="3"/>
        </w:numPr>
        <w:spacing w:line="276" w:lineRule="auto"/>
        <w:rPr>
          <w:rFonts w:ascii="Garamond" w:hAnsi="Garamond" w:cstheme="minorHAnsi"/>
          <w:sz w:val="32"/>
          <w:szCs w:val="32"/>
        </w:rPr>
      </w:pPr>
      <w:r w:rsidRPr="0060573C">
        <w:rPr>
          <w:rFonts w:ascii="Garamond" w:hAnsi="Garamond" w:cstheme="minorHAnsi"/>
          <w:sz w:val="32"/>
          <w:szCs w:val="32"/>
        </w:rPr>
        <w:t>The Israelites do evil and abandon God</w:t>
      </w:r>
      <w:r w:rsidR="00661B33">
        <w:rPr>
          <w:rFonts w:ascii="Garamond" w:hAnsi="Garamond" w:cstheme="minorHAnsi"/>
          <w:sz w:val="32"/>
          <w:szCs w:val="32"/>
        </w:rPr>
        <w:t>.</w:t>
      </w:r>
    </w:p>
    <w:p w14:paraId="5C0CD3DD" w14:textId="1D824CCA" w:rsidR="0060573C" w:rsidRPr="0060573C" w:rsidRDefault="0060573C" w:rsidP="0060573C">
      <w:pPr>
        <w:pStyle w:val="ListParagraph"/>
        <w:numPr>
          <w:ilvl w:val="0"/>
          <w:numId w:val="3"/>
        </w:numPr>
        <w:spacing w:line="276" w:lineRule="auto"/>
        <w:rPr>
          <w:rFonts w:ascii="Garamond" w:hAnsi="Garamond" w:cstheme="minorHAnsi"/>
          <w:sz w:val="32"/>
          <w:szCs w:val="32"/>
        </w:rPr>
      </w:pPr>
      <w:r w:rsidRPr="0060573C">
        <w:rPr>
          <w:rFonts w:ascii="Garamond" w:hAnsi="Garamond" w:cstheme="minorHAnsi"/>
          <w:sz w:val="32"/>
          <w:szCs w:val="32"/>
        </w:rPr>
        <w:t>God delivers them into the hand of foreign leaders who oppress them</w:t>
      </w:r>
      <w:r w:rsidR="00661B33">
        <w:rPr>
          <w:rFonts w:ascii="Garamond" w:hAnsi="Garamond" w:cstheme="minorHAnsi"/>
          <w:sz w:val="32"/>
          <w:szCs w:val="32"/>
        </w:rPr>
        <w:t>.</w:t>
      </w:r>
    </w:p>
    <w:p w14:paraId="7328B9CC" w14:textId="77777777" w:rsidR="0060573C" w:rsidRPr="0060573C" w:rsidRDefault="0060573C" w:rsidP="0060573C">
      <w:pPr>
        <w:pStyle w:val="ListParagraph"/>
        <w:numPr>
          <w:ilvl w:val="0"/>
          <w:numId w:val="3"/>
        </w:numPr>
        <w:spacing w:line="276" w:lineRule="auto"/>
        <w:rPr>
          <w:rFonts w:ascii="Garamond" w:hAnsi="Garamond" w:cstheme="minorHAnsi"/>
          <w:sz w:val="32"/>
          <w:szCs w:val="32"/>
        </w:rPr>
      </w:pPr>
      <w:r w:rsidRPr="0060573C">
        <w:rPr>
          <w:rFonts w:ascii="Garamond" w:hAnsi="Garamond" w:cstheme="minorHAnsi"/>
          <w:sz w:val="32"/>
          <w:szCs w:val="32"/>
        </w:rPr>
        <w:t>The Israelites cry out to God, who hears their cry and raises up a judge to deliver them.</w:t>
      </w:r>
    </w:p>
    <w:p w14:paraId="7C6CB241" w14:textId="77777777" w:rsidR="0060573C" w:rsidRPr="0060573C" w:rsidRDefault="0060573C" w:rsidP="0060573C">
      <w:pPr>
        <w:pStyle w:val="ListParagraph"/>
        <w:numPr>
          <w:ilvl w:val="0"/>
          <w:numId w:val="3"/>
        </w:numPr>
        <w:spacing w:line="276" w:lineRule="auto"/>
        <w:rPr>
          <w:rFonts w:ascii="Garamond" w:hAnsi="Garamond" w:cstheme="minorHAnsi"/>
          <w:sz w:val="32"/>
          <w:szCs w:val="32"/>
        </w:rPr>
      </w:pPr>
      <w:r w:rsidRPr="0060573C">
        <w:rPr>
          <w:rFonts w:ascii="Garamond" w:hAnsi="Garamond" w:cstheme="minorHAnsi"/>
          <w:sz w:val="32"/>
          <w:szCs w:val="32"/>
        </w:rPr>
        <w:t>The judge is successful, and the Israelites enjoy peace, but when the judge dies the people forget about following God, and the cycle begins again.</w:t>
      </w:r>
    </w:p>
    <w:p w14:paraId="70FF5E39" w14:textId="37FA5381" w:rsidR="0060573C" w:rsidRDefault="0060573C" w:rsidP="00F261C9">
      <w:pPr>
        <w:spacing w:line="276" w:lineRule="auto"/>
        <w:jc w:val="both"/>
        <w:rPr>
          <w:rFonts w:ascii="Garamond" w:hAnsi="Garamond" w:cstheme="minorHAnsi"/>
          <w:sz w:val="32"/>
          <w:szCs w:val="32"/>
        </w:rPr>
      </w:pPr>
      <w:r w:rsidRPr="0060573C">
        <w:rPr>
          <w:rFonts w:ascii="Garamond" w:hAnsi="Garamond" w:cstheme="minorHAnsi"/>
          <w:sz w:val="32"/>
          <w:szCs w:val="32"/>
        </w:rPr>
        <w:t xml:space="preserve">Over and over, “the Israelites again did what was evil in the sight of the Lord” and the cycle begins again, just as our reading began today. History repeats itself with greater and greater failure, the final chapters describing complete moral chaos and civil war.  </w:t>
      </w:r>
    </w:p>
    <w:p w14:paraId="19624AEA" w14:textId="77777777" w:rsidR="00181D1A" w:rsidRPr="003F4660" w:rsidRDefault="00181D1A" w:rsidP="00F261C9">
      <w:pPr>
        <w:spacing w:line="276" w:lineRule="auto"/>
        <w:jc w:val="both"/>
        <w:rPr>
          <w:rFonts w:ascii="Garamond" w:hAnsi="Garamond" w:cstheme="minorHAnsi"/>
          <w:sz w:val="18"/>
          <w:szCs w:val="18"/>
        </w:rPr>
      </w:pPr>
    </w:p>
    <w:p w14:paraId="0FCE9F3B" w14:textId="56129FF4" w:rsidR="0060573C" w:rsidRDefault="0060573C" w:rsidP="00F261C9">
      <w:pPr>
        <w:spacing w:line="276" w:lineRule="auto"/>
        <w:jc w:val="both"/>
        <w:rPr>
          <w:rFonts w:ascii="Garamond" w:hAnsi="Garamond" w:cstheme="minorHAnsi"/>
          <w:sz w:val="32"/>
          <w:szCs w:val="32"/>
        </w:rPr>
      </w:pPr>
      <w:r w:rsidRPr="0060573C">
        <w:rPr>
          <w:rFonts w:ascii="Garamond" w:hAnsi="Garamond" w:cstheme="minorHAnsi"/>
          <w:sz w:val="32"/>
          <w:szCs w:val="32"/>
        </w:rPr>
        <w:t>We know this cycle ourselves. It is why we confess our sin together in worship each week. It is why we need this community</w:t>
      </w:r>
      <w:r w:rsidR="00661B33">
        <w:rPr>
          <w:rFonts w:ascii="Garamond" w:hAnsi="Garamond" w:cstheme="minorHAnsi"/>
          <w:sz w:val="32"/>
          <w:szCs w:val="32"/>
        </w:rPr>
        <w:t xml:space="preserve">, </w:t>
      </w:r>
      <w:r w:rsidRPr="0060573C">
        <w:rPr>
          <w:rFonts w:ascii="Garamond" w:hAnsi="Garamond" w:cstheme="minorHAnsi"/>
          <w:sz w:val="32"/>
          <w:szCs w:val="32"/>
        </w:rPr>
        <w:t xml:space="preserve">over and over we do what is evil in the sight of </w:t>
      </w:r>
      <w:proofErr w:type="gramStart"/>
      <w:r w:rsidRPr="0060573C">
        <w:rPr>
          <w:rFonts w:ascii="Garamond" w:hAnsi="Garamond" w:cstheme="minorHAnsi"/>
          <w:sz w:val="32"/>
          <w:szCs w:val="32"/>
        </w:rPr>
        <w:t>God, and</w:t>
      </w:r>
      <w:proofErr w:type="gramEnd"/>
      <w:r w:rsidRPr="0060573C">
        <w:rPr>
          <w:rFonts w:ascii="Garamond" w:hAnsi="Garamond" w:cstheme="minorHAnsi"/>
          <w:sz w:val="32"/>
          <w:szCs w:val="32"/>
        </w:rPr>
        <w:t xml:space="preserve"> find ourselves crying out for help. Over and over, God delivers us. </w:t>
      </w:r>
    </w:p>
    <w:p w14:paraId="4B002AF2" w14:textId="77777777" w:rsidR="00181D1A" w:rsidRPr="003F4660" w:rsidRDefault="00181D1A" w:rsidP="00F261C9">
      <w:pPr>
        <w:spacing w:line="276" w:lineRule="auto"/>
        <w:jc w:val="both"/>
        <w:rPr>
          <w:rFonts w:ascii="Garamond" w:hAnsi="Garamond" w:cstheme="minorHAnsi"/>
          <w:sz w:val="18"/>
          <w:szCs w:val="18"/>
        </w:rPr>
      </w:pPr>
    </w:p>
    <w:p w14:paraId="04BF4AEB" w14:textId="1E5ECDC0" w:rsidR="0060573C" w:rsidRPr="0060573C" w:rsidRDefault="0060573C" w:rsidP="00F261C9">
      <w:pPr>
        <w:spacing w:line="276" w:lineRule="auto"/>
        <w:jc w:val="both"/>
        <w:rPr>
          <w:rFonts w:ascii="Garamond" w:hAnsi="Garamond" w:cstheme="minorHAnsi"/>
          <w:sz w:val="32"/>
          <w:szCs w:val="32"/>
        </w:rPr>
      </w:pPr>
      <w:r w:rsidRPr="0060573C">
        <w:rPr>
          <w:rFonts w:ascii="Garamond" w:hAnsi="Garamond" w:cstheme="minorHAnsi"/>
          <w:sz w:val="32"/>
          <w:szCs w:val="32"/>
        </w:rPr>
        <w:t>Some of these cycles feel small, almost not worth mentioning</w:t>
      </w:r>
      <w:r w:rsidR="00661B33">
        <w:rPr>
          <w:rFonts w:ascii="Garamond" w:hAnsi="Garamond" w:cstheme="minorHAnsi"/>
          <w:sz w:val="32"/>
          <w:szCs w:val="32"/>
        </w:rPr>
        <w:t xml:space="preserve">: </w:t>
      </w:r>
      <w:r w:rsidRPr="0060573C">
        <w:rPr>
          <w:rFonts w:ascii="Garamond" w:hAnsi="Garamond" w:cstheme="minorHAnsi"/>
          <w:sz w:val="32"/>
          <w:szCs w:val="32"/>
        </w:rPr>
        <w:t xml:space="preserve">the recycle bin filled up before pick-up day and I </w:t>
      </w:r>
      <w:proofErr w:type="gramStart"/>
      <w:r w:rsidRPr="0060573C">
        <w:rPr>
          <w:rFonts w:ascii="Garamond" w:hAnsi="Garamond" w:cstheme="minorHAnsi"/>
          <w:sz w:val="32"/>
          <w:szCs w:val="32"/>
        </w:rPr>
        <w:t>couldn’t</w:t>
      </w:r>
      <w:proofErr w:type="gramEnd"/>
      <w:r w:rsidRPr="0060573C">
        <w:rPr>
          <w:rFonts w:ascii="Garamond" w:hAnsi="Garamond" w:cstheme="minorHAnsi"/>
          <w:sz w:val="32"/>
          <w:szCs w:val="32"/>
        </w:rPr>
        <w:t xml:space="preserve"> be bothered to save what didn’t fit, so I put it right in the trash can. The more often I do this</w:t>
      </w:r>
      <w:r w:rsidR="00661B33">
        <w:rPr>
          <w:rFonts w:ascii="Garamond" w:hAnsi="Garamond" w:cstheme="minorHAnsi"/>
          <w:sz w:val="32"/>
          <w:szCs w:val="32"/>
        </w:rPr>
        <w:t>,</w:t>
      </w:r>
      <w:r w:rsidRPr="0060573C">
        <w:rPr>
          <w:rFonts w:ascii="Garamond" w:hAnsi="Garamond" w:cstheme="minorHAnsi"/>
          <w:sz w:val="32"/>
          <w:szCs w:val="32"/>
        </w:rPr>
        <w:t xml:space="preserve"> the more often </w:t>
      </w:r>
      <w:proofErr w:type="gramStart"/>
      <w:r w:rsidRPr="0060573C">
        <w:rPr>
          <w:rFonts w:ascii="Garamond" w:hAnsi="Garamond" w:cstheme="minorHAnsi"/>
          <w:sz w:val="32"/>
          <w:szCs w:val="32"/>
        </w:rPr>
        <w:t>I’m</w:t>
      </w:r>
      <w:proofErr w:type="gramEnd"/>
      <w:r w:rsidRPr="0060573C">
        <w:rPr>
          <w:rFonts w:ascii="Garamond" w:hAnsi="Garamond" w:cstheme="minorHAnsi"/>
          <w:sz w:val="32"/>
          <w:szCs w:val="32"/>
        </w:rPr>
        <w:t xml:space="preserve"> likely to do it again.</w:t>
      </w:r>
    </w:p>
    <w:p w14:paraId="20216D63" w14:textId="339063BB" w:rsidR="00181D1A" w:rsidRPr="003F4660" w:rsidRDefault="00181D1A" w:rsidP="00F261C9">
      <w:pPr>
        <w:spacing w:line="276" w:lineRule="auto"/>
        <w:jc w:val="both"/>
        <w:rPr>
          <w:rFonts w:ascii="Garamond" w:hAnsi="Garamond" w:cstheme="minorHAnsi"/>
          <w:sz w:val="18"/>
          <w:szCs w:val="18"/>
        </w:rPr>
      </w:pPr>
    </w:p>
    <w:p w14:paraId="39A9BA7D" w14:textId="607C6AFE" w:rsidR="0060573C" w:rsidRPr="0060573C" w:rsidRDefault="0060573C" w:rsidP="00F261C9">
      <w:pPr>
        <w:spacing w:line="276" w:lineRule="auto"/>
        <w:jc w:val="both"/>
        <w:rPr>
          <w:rFonts w:ascii="Garamond" w:hAnsi="Garamond" w:cstheme="minorHAnsi"/>
          <w:sz w:val="32"/>
          <w:szCs w:val="32"/>
        </w:rPr>
      </w:pPr>
      <w:r w:rsidRPr="0060573C">
        <w:rPr>
          <w:rFonts w:ascii="Garamond" w:hAnsi="Garamond" w:cstheme="minorHAnsi"/>
          <w:sz w:val="32"/>
          <w:szCs w:val="32"/>
        </w:rPr>
        <w:t xml:space="preserve">Some of these cycles are bigger. This pandemic has showed us how our own cycles of self-centered behavior can literally kill other people. Cases start to go down. People start to ease up on mask wearing or not gathering in large groups, yearning for a return to “what was.” And the cases climb again. </w:t>
      </w:r>
    </w:p>
    <w:p w14:paraId="7922A32C" w14:textId="77777777" w:rsidR="003F4660" w:rsidRPr="003F4660" w:rsidRDefault="003F4660" w:rsidP="00F261C9">
      <w:pPr>
        <w:spacing w:line="276" w:lineRule="auto"/>
        <w:jc w:val="both"/>
        <w:rPr>
          <w:rFonts w:ascii="Garamond" w:hAnsi="Garamond" w:cstheme="minorHAnsi"/>
          <w:sz w:val="18"/>
          <w:szCs w:val="18"/>
        </w:rPr>
      </w:pPr>
    </w:p>
    <w:p w14:paraId="3F643230" w14:textId="0EC03ED0" w:rsidR="0060573C" w:rsidRDefault="0060573C" w:rsidP="00F261C9">
      <w:pPr>
        <w:spacing w:line="276" w:lineRule="auto"/>
        <w:jc w:val="both"/>
        <w:rPr>
          <w:rFonts w:ascii="Garamond" w:hAnsi="Garamond" w:cstheme="minorHAnsi"/>
          <w:sz w:val="32"/>
          <w:szCs w:val="32"/>
        </w:rPr>
      </w:pPr>
      <w:r w:rsidRPr="0060573C">
        <w:rPr>
          <w:rFonts w:ascii="Garamond" w:hAnsi="Garamond" w:cstheme="minorHAnsi"/>
          <w:sz w:val="32"/>
          <w:szCs w:val="32"/>
        </w:rPr>
        <w:t>Some of these cycles are much more difficult to wrap our heads around</w:t>
      </w:r>
      <w:r w:rsidR="00661B33">
        <w:rPr>
          <w:rFonts w:ascii="Garamond" w:hAnsi="Garamond" w:cstheme="minorHAnsi"/>
          <w:sz w:val="32"/>
          <w:szCs w:val="32"/>
        </w:rPr>
        <w:t>. W</w:t>
      </w:r>
      <w:r w:rsidRPr="0060573C">
        <w:rPr>
          <w:rFonts w:ascii="Garamond" w:hAnsi="Garamond" w:cstheme="minorHAnsi"/>
          <w:sz w:val="32"/>
          <w:szCs w:val="32"/>
        </w:rPr>
        <w:t>e are stuck. As three counts of “guilty” were uttered for the charges in George Floyd’s death, sighs of relief came out of the bodies of many. But while accountability has been determined this week, true change to prevent such unnecessary death again feels light-years away.</w:t>
      </w:r>
    </w:p>
    <w:p w14:paraId="01E6410B" w14:textId="7504251E" w:rsidR="0060573C" w:rsidRDefault="0060573C" w:rsidP="00F261C9">
      <w:pPr>
        <w:spacing w:line="276" w:lineRule="auto"/>
        <w:jc w:val="both"/>
        <w:rPr>
          <w:rStyle w:val="text"/>
          <w:rFonts w:ascii="Garamond" w:hAnsi="Garamond" w:cs="Segoe UI"/>
          <w:color w:val="000000"/>
          <w:sz w:val="32"/>
          <w:szCs w:val="32"/>
          <w:shd w:val="clear" w:color="auto" w:fill="FFFFFF"/>
        </w:rPr>
      </w:pPr>
      <w:r w:rsidRPr="0060573C">
        <w:rPr>
          <w:rFonts w:ascii="Garamond" w:hAnsi="Garamond" w:cstheme="minorHAnsi"/>
          <w:sz w:val="32"/>
          <w:szCs w:val="32"/>
        </w:rPr>
        <w:lastRenderedPageBreak/>
        <w:t xml:space="preserve">Perhaps it </w:t>
      </w:r>
      <w:proofErr w:type="gramStart"/>
      <w:r w:rsidRPr="0060573C">
        <w:rPr>
          <w:rFonts w:ascii="Garamond" w:hAnsi="Garamond" w:cstheme="minorHAnsi"/>
          <w:sz w:val="32"/>
          <w:szCs w:val="32"/>
        </w:rPr>
        <w:t>isn’t</w:t>
      </w:r>
      <w:proofErr w:type="gramEnd"/>
      <w:r w:rsidRPr="0060573C">
        <w:rPr>
          <w:rFonts w:ascii="Garamond" w:hAnsi="Garamond" w:cstheme="minorHAnsi"/>
          <w:sz w:val="32"/>
          <w:szCs w:val="32"/>
        </w:rPr>
        <w:t xml:space="preserve"> possible for us to break the cycle. Before Deborah’s death there are 40 years of rest in the land. But then it begins again in chapter 6: “</w:t>
      </w:r>
      <w:r w:rsidRPr="0060573C">
        <w:rPr>
          <w:rStyle w:val="text"/>
          <w:rFonts w:ascii="Garamond" w:hAnsi="Garamond" w:cs="Segoe UI"/>
          <w:color w:val="000000"/>
          <w:sz w:val="32"/>
          <w:szCs w:val="32"/>
          <w:shd w:val="clear" w:color="auto" w:fill="FFFFFF"/>
        </w:rPr>
        <w:t>The Israelites did what was evil in the sight of the </w:t>
      </w:r>
      <w:r w:rsidRPr="0060573C">
        <w:rPr>
          <w:rStyle w:val="small-caps"/>
          <w:rFonts w:ascii="Garamond" w:hAnsi="Garamond" w:cs="Segoe UI"/>
          <w:smallCaps/>
          <w:color w:val="000000"/>
          <w:sz w:val="32"/>
          <w:szCs w:val="32"/>
          <w:shd w:val="clear" w:color="auto" w:fill="FFFFFF"/>
        </w:rPr>
        <w:t>Lord</w:t>
      </w:r>
      <w:r w:rsidRPr="0060573C">
        <w:rPr>
          <w:rStyle w:val="text"/>
          <w:rFonts w:ascii="Garamond" w:hAnsi="Garamond" w:cs="Segoe UI"/>
          <w:color w:val="000000"/>
          <w:sz w:val="32"/>
          <w:szCs w:val="32"/>
          <w:shd w:val="clear" w:color="auto" w:fill="FFFFFF"/>
        </w:rPr>
        <w:t>, and the </w:t>
      </w:r>
      <w:r w:rsidRPr="0060573C">
        <w:rPr>
          <w:rStyle w:val="small-caps"/>
          <w:rFonts w:ascii="Garamond" w:hAnsi="Garamond" w:cs="Segoe UI"/>
          <w:smallCaps/>
          <w:color w:val="000000"/>
          <w:sz w:val="32"/>
          <w:szCs w:val="32"/>
          <w:shd w:val="clear" w:color="auto" w:fill="FFFFFF"/>
        </w:rPr>
        <w:t>Lord</w:t>
      </w:r>
      <w:r w:rsidRPr="0060573C">
        <w:rPr>
          <w:rStyle w:val="text"/>
          <w:rFonts w:ascii="Garamond" w:hAnsi="Garamond" w:cs="Segoe UI"/>
          <w:color w:val="000000"/>
          <w:sz w:val="32"/>
          <w:szCs w:val="32"/>
          <w:shd w:val="clear" w:color="auto" w:fill="FFFFFF"/>
        </w:rPr>
        <w:t xml:space="preserve"> gave them into the hand of Midian seven years.” Then God calls Gideon, the next judge to try again. </w:t>
      </w:r>
      <w:proofErr w:type="gramStart"/>
      <w:r w:rsidRPr="0060573C">
        <w:rPr>
          <w:rStyle w:val="text"/>
          <w:rFonts w:ascii="Garamond" w:hAnsi="Garamond" w:cs="Segoe UI"/>
          <w:color w:val="000000"/>
          <w:sz w:val="32"/>
          <w:szCs w:val="32"/>
          <w:shd w:val="clear" w:color="auto" w:fill="FFFFFF"/>
        </w:rPr>
        <w:t>It’s</w:t>
      </w:r>
      <w:proofErr w:type="gramEnd"/>
      <w:r w:rsidRPr="0060573C">
        <w:rPr>
          <w:rStyle w:val="text"/>
          <w:rFonts w:ascii="Garamond" w:hAnsi="Garamond" w:cs="Segoe UI"/>
          <w:color w:val="000000"/>
          <w:sz w:val="32"/>
          <w:szCs w:val="32"/>
          <w:shd w:val="clear" w:color="auto" w:fill="FFFFFF"/>
        </w:rPr>
        <w:t xml:space="preserve"> exhausting. </w:t>
      </w:r>
      <w:proofErr w:type="gramStart"/>
      <w:r w:rsidRPr="0060573C">
        <w:rPr>
          <w:rStyle w:val="text"/>
          <w:rFonts w:ascii="Garamond" w:hAnsi="Garamond" w:cs="Segoe UI"/>
          <w:color w:val="000000"/>
          <w:sz w:val="32"/>
          <w:szCs w:val="32"/>
          <w:shd w:val="clear" w:color="auto" w:fill="FFFFFF"/>
        </w:rPr>
        <w:t>It’s</w:t>
      </w:r>
      <w:proofErr w:type="gramEnd"/>
      <w:r w:rsidRPr="0060573C">
        <w:rPr>
          <w:rStyle w:val="text"/>
          <w:rFonts w:ascii="Garamond" w:hAnsi="Garamond" w:cs="Segoe UI"/>
          <w:color w:val="000000"/>
          <w:sz w:val="32"/>
          <w:szCs w:val="32"/>
          <w:shd w:val="clear" w:color="auto" w:fill="FFFFFF"/>
        </w:rPr>
        <w:t xml:space="preserve"> not the work one person can maintain. And while Deborah was not the one to get it perfect so that her people can live in peace forever, we can learn from the wisdom that brought peace for a time: Deborah </w:t>
      </w:r>
      <w:proofErr w:type="gramStart"/>
      <w:r w:rsidRPr="0060573C">
        <w:rPr>
          <w:rStyle w:val="text"/>
          <w:rFonts w:ascii="Garamond" w:hAnsi="Garamond" w:cs="Segoe UI"/>
          <w:color w:val="000000"/>
          <w:sz w:val="32"/>
          <w:szCs w:val="32"/>
          <w:shd w:val="clear" w:color="auto" w:fill="FFFFFF"/>
        </w:rPr>
        <w:t>doesn’t</w:t>
      </w:r>
      <w:proofErr w:type="gramEnd"/>
      <w:r w:rsidRPr="0060573C">
        <w:rPr>
          <w:rStyle w:val="text"/>
          <w:rFonts w:ascii="Garamond" w:hAnsi="Garamond" w:cs="Segoe UI"/>
          <w:color w:val="000000"/>
          <w:sz w:val="32"/>
          <w:szCs w:val="32"/>
          <w:shd w:val="clear" w:color="auto" w:fill="FFFFFF"/>
        </w:rPr>
        <w:t xml:space="preserve"> do all the work herself.</w:t>
      </w:r>
    </w:p>
    <w:p w14:paraId="3B10DA4C" w14:textId="77777777" w:rsidR="00181D1A" w:rsidRPr="003F4660" w:rsidRDefault="00181D1A" w:rsidP="00F261C9">
      <w:pPr>
        <w:spacing w:line="276" w:lineRule="auto"/>
        <w:jc w:val="both"/>
        <w:rPr>
          <w:rFonts w:ascii="Garamond" w:hAnsi="Garamond" w:cstheme="minorHAnsi"/>
          <w:sz w:val="18"/>
          <w:szCs w:val="18"/>
        </w:rPr>
      </w:pPr>
    </w:p>
    <w:p w14:paraId="795A0228" w14:textId="02BFE51C" w:rsidR="0060573C" w:rsidRDefault="0060573C" w:rsidP="00F261C9">
      <w:pPr>
        <w:spacing w:line="276" w:lineRule="auto"/>
        <w:jc w:val="both"/>
        <w:rPr>
          <w:rFonts w:ascii="Garamond" w:hAnsi="Garamond" w:cstheme="minorHAnsi"/>
          <w:sz w:val="32"/>
          <w:szCs w:val="32"/>
        </w:rPr>
      </w:pPr>
      <w:r w:rsidRPr="0060573C">
        <w:rPr>
          <w:rFonts w:ascii="Garamond" w:hAnsi="Garamond" w:cstheme="minorHAnsi"/>
          <w:sz w:val="32"/>
          <w:szCs w:val="32"/>
        </w:rPr>
        <w:t>First</w:t>
      </w:r>
      <w:r w:rsidR="00181D1A">
        <w:rPr>
          <w:rFonts w:ascii="Garamond" w:hAnsi="Garamond" w:cstheme="minorHAnsi"/>
          <w:sz w:val="32"/>
          <w:szCs w:val="32"/>
        </w:rPr>
        <w:t>,</w:t>
      </w:r>
      <w:r w:rsidRPr="0060573C">
        <w:rPr>
          <w:rFonts w:ascii="Garamond" w:hAnsi="Garamond" w:cstheme="minorHAnsi"/>
          <w:sz w:val="32"/>
          <w:szCs w:val="32"/>
        </w:rPr>
        <w:t xml:space="preserve"> she sends for and summons Barak, to lead the military might of the Israelite army. We heard about that in our story today. Barak agrees, but out of respect, caution or fear he demands of Deborah, “If you go with me, I will go; but if you </w:t>
      </w:r>
      <w:proofErr w:type="gramStart"/>
      <w:r w:rsidRPr="0060573C">
        <w:rPr>
          <w:rFonts w:ascii="Garamond" w:hAnsi="Garamond" w:cstheme="minorHAnsi"/>
          <w:sz w:val="32"/>
          <w:szCs w:val="32"/>
        </w:rPr>
        <w:t>will not go</w:t>
      </w:r>
      <w:proofErr w:type="gramEnd"/>
      <w:r w:rsidRPr="0060573C">
        <w:rPr>
          <w:rFonts w:ascii="Garamond" w:hAnsi="Garamond" w:cstheme="minorHAnsi"/>
          <w:sz w:val="32"/>
          <w:szCs w:val="32"/>
        </w:rPr>
        <w:t xml:space="preserve"> with me, I will not go.” Without hesitation Deborah says she will go with </w:t>
      </w:r>
      <w:proofErr w:type="gramStart"/>
      <w:r w:rsidRPr="0060573C">
        <w:rPr>
          <w:rFonts w:ascii="Garamond" w:hAnsi="Garamond" w:cstheme="minorHAnsi"/>
          <w:sz w:val="32"/>
          <w:szCs w:val="32"/>
        </w:rPr>
        <w:t>him, but</w:t>
      </w:r>
      <w:proofErr w:type="gramEnd"/>
      <w:r w:rsidRPr="0060573C">
        <w:rPr>
          <w:rFonts w:ascii="Garamond" w:hAnsi="Garamond" w:cstheme="minorHAnsi"/>
          <w:sz w:val="32"/>
          <w:szCs w:val="32"/>
        </w:rPr>
        <w:t xml:space="preserve"> promises that “the road on which you are going will not lead to your glory, for the Lord will sell Sisera into the hand of a woman.” If we stopped where we ended our reading today, you would assume that woman is Deborah, who comes along with Barak and the Israelites into a successful battle. But what you </w:t>
      </w:r>
      <w:proofErr w:type="gramStart"/>
      <w:r w:rsidRPr="0060573C">
        <w:rPr>
          <w:rFonts w:ascii="Garamond" w:hAnsi="Garamond" w:cstheme="minorHAnsi"/>
          <w:sz w:val="32"/>
          <w:szCs w:val="32"/>
        </w:rPr>
        <w:t>didn’t</w:t>
      </w:r>
      <w:proofErr w:type="gramEnd"/>
      <w:r w:rsidRPr="0060573C">
        <w:rPr>
          <w:rFonts w:ascii="Garamond" w:hAnsi="Garamond" w:cstheme="minorHAnsi"/>
          <w:sz w:val="32"/>
          <w:szCs w:val="32"/>
        </w:rPr>
        <w:t xml:space="preserve"> hear is the big plot twist that comes next. </w:t>
      </w:r>
    </w:p>
    <w:p w14:paraId="16C5111B" w14:textId="77777777" w:rsidR="00181D1A" w:rsidRPr="003F4660" w:rsidRDefault="00181D1A" w:rsidP="00F261C9">
      <w:pPr>
        <w:spacing w:line="276" w:lineRule="auto"/>
        <w:jc w:val="both"/>
        <w:rPr>
          <w:rFonts w:ascii="Garamond" w:hAnsi="Garamond" w:cstheme="minorHAnsi"/>
          <w:sz w:val="18"/>
          <w:szCs w:val="18"/>
        </w:rPr>
      </w:pPr>
    </w:p>
    <w:p w14:paraId="0D11BD76" w14:textId="124B4D0B" w:rsidR="0060573C" w:rsidRDefault="0060573C" w:rsidP="00F261C9">
      <w:pPr>
        <w:spacing w:line="276" w:lineRule="auto"/>
        <w:jc w:val="both"/>
        <w:rPr>
          <w:rFonts w:ascii="Garamond" w:hAnsi="Garamond" w:cstheme="minorHAnsi"/>
          <w:sz w:val="32"/>
          <w:szCs w:val="32"/>
        </w:rPr>
      </w:pPr>
      <w:r w:rsidRPr="0060573C">
        <w:rPr>
          <w:rFonts w:ascii="Garamond" w:hAnsi="Garamond" w:cstheme="minorHAnsi"/>
          <w:sz w:val="32"/>
          <w:szCs w:val="32"/>
        </w:rPr>
        <w:t xml:space="preserve">Sisera, the general of </w:t>
      </w:r>
      <w:proofErr w:type="spellStart"/>
      <w:r w:rsidRPr="0060573C">
        <w:rPr>
          <w:rFonts w:ascii="Garamond" w:hAnsi="Garamond" w:cstheme="minorHAnsi"/>
          <w:sz w:val="32"/>
          <w:szCs w:val="32"/>
        </w:rPr>
        <w:t>Jabin’s</w:t>
      </w:r>
      <w:proofErr w:type="spellEnd"/>
      <w:r w:rsidRPr="0060573C">
        <w:rPr>
          <w:rFonts w:ascii="Garamond" w:hAnsi="Garamond" w:cstheme="minorHAnsi"/>
          <w:sz w:val="32"/>
          <w:szCs w:val="32"/>
        </w:rPr>
        <w:t xml:space="preserve"> army calls all 900 of his iron chariots to meet Barak, Deborah, and their army. With a command from Deborah, “Up! For this is the day </w:t>
      </w:r>
      <w:r w:rsidR="00661B33">
        <w:rPr>
          <w:rFonts w:ascii="Garamond" w:hAnsi="Garamond" w:cstheme="minorHAnsi"/>
          <w:sz w:val="32"/>
          <w:szCs w:val="32"/>
        </w:rPr>
        <w:t>i</w:t>
      </w:r>
      <w:r w:rsidRPr="0060573C">
        <w:rPr>
          <w:rFonts w:ascii="Garamond" w:hAnsi="Garamond" w:cstheme="minorHAnsi"/>
          <w:sz w:val="32"/>
          <w:szCs w:val="32"/>
        </w:rPr>
        <w:t>n which the Lord has given Sisera into your hand. The Lord is indeed going out before you,” Barak and his warriors attack. The Lord throws Sisera’s army into a panic and Barak’s army gains the upper hand, destroying them. Seeing his loss, Sisera flees on foot, arriving at the tent of Jael</w:t>
      </w:r>
      <w:r w:rsidR="00661B33">
        <w:rPr>
          <w:rFonts w:ascii="Garamond" w:hAnsi="Garamond" w:cstheme="minorHAnsi"/>
          <w:sz w:val="32"/>
          <w:szCs w:val="32"/>
        </w:rPr>
        <w:t>,</w:t>
      </w:r>
      <w:r w:rsidRPr="0060573C">
        <w:rPr>
          <w:rFonts w:ascii="Garamond" w:hAnsi="Garamond" w:cstheme="minorHAnsi"/>
          <w:sz w:val="32"/>
          <w:szCs w:val="32"/>
        </w:rPr>
        <w:t xml:space="preserve"> wife of </w:t>
      </w:r>
      <w:proofErr w:type="spellStart"/>
      <w:r w:rsidRPr="0060573C">
        <w:rPr>
          <w:rFonts w:ascii="Garamond" w:hAnsi="Garamond" w:cstheme="minorHAnsi"/>
          <w:sz w:val="32"/>
          <w:szCs w:val="32"/>
        </w:rPr>
        <w:t>Herber</w:t>
      </w:r>
      <w:proofErr w:type="spellEnd"/>
      <w:r w:rsidRPr="0060573C">
        <w:rPr>
          <w:rFonts w:ascii="Garamond" w:hAnsi="Garamond" w:cstheme="minorHAnsi"/>
          <w:sz w:val="32"/>
          <w:szCs w:val="32"/>
        </w:rPr>
        <w:t xml:space="preserve"> the Kenite, who Sisera assumed to be an ally. She invites him in, calms him down, gives him milk to drink and covers him with a blanket, tucking him in. He asks her to stand guard and falls asleep. And while he sleeps (cover your ears kids), Jael kills him, violently with a hammer and a tent peg. Check out the entirety of chapter 4 for all the gory details. Barak arrives in pursuit to discover that Jael had delivered his victory.</w:t>
      </w:r>
    </w:p>
    <w:p w14:paraId="7BCB5E4D" w14:textId="77777777" w:rsidR="00181D1A" w:rsidRPr="003F4660" w:rsidRDefault="00181D1A" w:rsidP="00F261C9">
      <w:pPr>
        <w:spacing w:line="276" w:lineRule="auto"/>
        <w:jc w:val="both"/>
        <w:rPr>
          <w:rFonts w:ascii="Garamond" w:hAnsi="Garamond" w:cstheme="minorHAnsi"/>
          <w:sz w:val="18"/>
          <w:szCs w:val="18"/>
        </w:rPr>
      </w:pPr>
    </w:p>
    <w:p w14:paraId="7C9E04E5" w14:textId="43EDA622" w:rsidR="0060573C" w:rsidRDefault="0060573C" w:rsidP="00F261C9">
      <w:pPr>
        <w:spacing w:line="276" w:lineRule="auto"/>
        <w:jc w:val="both"/>
        <w:rPr>
          <w:rFonts w:ascii="Garamond" w:hAnsi="Garamond" w:cstheme="minorHAnsi"/>
          <w:sz w:val="32"/>
          <w:szCs w:val="32"/>
        </w:rPr>
      </w:pPr>
      <w:r w:rsidRPr="0060573C">
        <w:rPr>
          <w:rFonts w:ascii="Garamond" w:hAnsi="Garamond" w:cstheme="minorHAnsi"/>
          <w:sz w:val="32"/>
          <w:szCs w:val="32"/>
        </w:rPr>
        <w:t xml:space="preserve">Deborah is prophet, wife, woman, judge, listening, speaking, </w:t>
      </w:r>
      <w:proofErr w:type="gramStart"/>
      <w:r w:rsidRPr="0060573C">
        <w:rPr>
          <w:rFonts w:ascii="Garamond" w:hAnsi="Garamond" w:cstheme="minorHAnsi"/>
          <w:sz w:val="32"/>
          <w:szCs w:val="32"/>
        </w:rPr>
        <w:t>commanding</w:t>
      </w:r>
      <w:proofErr w:type="gramEnd"/>
      <w:r w:rsidRPr="0060573C">
        <w:rPr>
          <w:rFonts w:ascii="Garamond" w:hAnsi="Garamond" w:cstheme="minorHAnsi"/>
          <w:sz w:val="32"/>
          <w:szCs w:val="32"/>
        </w:rPr>
        <w:t xml:space="preserve"> and going with God’s people. But she never expects to do it alone. With the military leadership of Barak and the swift action of Jael, the victory God showed her before </w:t>
      </w:r>
      <w:r w:rsidRPr="0060573C">
        <w:rPr>
          <w:rFonts w:ascii="Garamond" w:hAnsi="Garamond" w:cstheme="minorHAnsi"/>
          <w:sz w:val="32"/>
          <w:szCs w:val="32"/>
        </w:rPr>
        <w:lastRenderedPageBreak/>
        <w:t xml:space="preserve">it even happened came true, just as she said it would. </w:t>
      </w:r>
      <w:r w:rsidRPr="00661B33">
        <w:rPr>
          <w:rFonts w:ascii="Garamond" w:hAnsi="Garamond" w:cstheme="minorHAnsi"/>
          <w:b/>
          <w:bCs/>
          <w:sz w:val="32"/>
          <w:szCs w:val="32"/>
        </w:rPr>
        <w:t>These three seemingly disconnected people</w:t>
      </w:r>
      <w:r w:rsidRPr="0060573C">
        <w:rPr>
          <w:rFonts w:ascii="Garamond" w:hAnsi="Garamond" w:cstheme="minorHAnsi"/>
          <w:sz w:val="32"/>
          <w:szCs w:val="32"/>
        </w:rPr>
        <w:t xml:space="preserve"> share the responsibility of the work of God’s deliverance, guided as individuals and community to align with God’s movement in a chaotic world. </w:t>
      </w:r>
      <w:r w:rsidRPr="00661B33">
        <w:rPr>
          <w:rFonts w:ascii="Garamond" w:hAnsi="Garamond" w:cstheme="minorHAnsi"/>
          <w:b/>
          <w:bCs/>
          <w:sz w:val="32"/>
          <w:szCs w:val="32"/>
        </w:rPr>
        <w:t>Deborah</w:t>
      </w:r>
      <w:r w:rsidRPr="0060573C">
        <w:rPr>
          <w:rFonts w:ascii="Garamond" w:hAnsi="Garamond" w:cstheme="minorHAnsi"/>
          <w:sz w:val="32"/>
          <w:szCs w:val="32"/>
        </w:rPr>
        <w:t xml:space="preserve"> by God’s voice, </w:t>
      </w:r>
      <w:r w:rsidRPr="00661B33">
        <w:rPr>
          <w:rFonts w:ascii="Garamond" w:hAnsi="Garamond" w:cstheme="minorHAnsi"/>
          <w:b/>
          <w:bCs/>
          <w:sz w:val="32"/>
          <w:szCs w:val="32"/>
        </w:rPr>
        <w:t>Barak</w:t>
      </w:r>
      <w:r w:rsidRPr="0060573C">
        <w:rPr>
          <w:rFonts w:ascii="Garamond" w:hAnsi="Garamond" w:cstheme="minorHAnsi"/>
          <w:sz w:val="32"/>
          <w:szCs w:val="32"/>
        </w:rPr>
        <w:t xml:space="preserve">, by Deborah’s instruction and presence, and </w:t>
      </w:r>
      <w:r w:rsidRPr="00661B33">
        <w:rPr>
          <w:rFonts w:ascii="Garamond" w:hAnsi="Garamond" w:cstheme="minorHAnsi"/>
          <w:b/>
          <w:bCs/>
          <w:sz w:val="32"/>
          <w:szCs w:val="32"/>
        </w:rPr>
        <w:t>Jael</w:t>
      </w:r>
      <w:r w:rsidRPr="0060573C">
        <w:rPr>
          <w:rFonts w:ascii="Garamond" w:hAnsi="Garamond" w:cstheme="minorHAnsi"/>
          <w:sz w:val="32"/>
          <w:szCs w:val="32"/>
        </w:rPr>
        <w:t xml:space="preserve"> by an opportunity she could not let pass. All because Deborah sat under a palm tree and listened, tuned into God’s people and God’s ways. </w:t>
      </w:r>
    </w:p>
    <w:p w14:paraId="0F0B516D" w14:textId="77777777" w:rsidR="00181D1A" w:rsidRPr="00634492" w:rsidRDefault="00181D1A" w:rsidP="00F261C9">
      <w:pPr>
        <w:spacing w:line="276" w:lineRule="auto"/>
        <w:jc w:val="both"/>
        <w:rPr>
          <w:rFonts w:ascii="Garamond" w:hAnsi="Garamond" w:cstheme="minorHAnsi"/>
          <w:sz w:val="18"/>
          <w:szCs w:val="18"/>
        </w:rPr>
      </w:pPr>
    </w:p>
    <w:p w14:paraId="552ECBC3" w14:textId="58087BB8" w:rsidR="0060573C" w:rsidRDefault="0060573C" w:rsidP="00F261C9">
      <w:pPr>
        <w:spacing w:line="276" w:lineRule="auto"/>
        <w:jc w:val="both"/>
        <w:rPr>
          <w:rFonts w:ascii="Garamond" w:hAnsi="Garamond" w:cstheme="minorHAnsi"/>
          <w:sz w:val="32"/>
          <w:szCs w:val="32"/>
        </w:rPr>
      </w:pPr>
      <w:r w:rsidRPr="0060573C">
        <w:rPr>
          <w:rFonts w:ascii="Garamond" w:hAnsi="Garamond" w:cstheme="minorHAnsi"/>
          <w:sz w:val="32"/>
          <w:szCs w:val="32"/>
        </w:rPr>
        <w:t xml:space="preserve">Perhaps some of you are like Deborah. You know where to go and how to listen, tuning into God’s ways, seeing the way forward. Maybe. Or maybe you are more of a Barak, trusting the Deborah’s around you for instruction and accompaniment. Perhaps you are like Jael, unaware that something big is about to stumble into your tent. What all three of these faces of faith have in common is a vision that Deborah models well: a fierce trust in the future God promises. </w:t>
      </w:r>
    </w:p>
    <w:p w14:paraId="60E04333" w14:textId="77777777" w:rsidR="00181D1A" w:rsidRPr="00634492" w:rsidRDefault="00181D1A" w:rsidP="00F261C9">
      <w:pPr>
        <w:spacing w:line="276" w:lineRule="auto"/>
        <w:jc w:val="both"/>
        <w:rPr>
          <w:rFonts w:ascii="Garamond" w:hAnsi="Garamond" w:cstheme="minorHAnsi"/>
          <w:sz w:val="18"/>
          <w:szCs w:val="18"/>
        </w:rPr>
      </w:pPr>
    </w:p>
    <w:p w14:paraId="1F169D18" w14:textId="77777777" w:rsidR="00634492" w:rsidRDefault="0060573C" w:rsidP="00F261C9">
      <w:pPr>
        <w:spacing w:line="276" w:lineRule="auto"/>
        <w:jc w:val="both"/>
        <w:rPr>
          <w:rStyle w:val="A13"/>
          <w:rFonts w:ascii="Garamond" w:hAnsi="Garamond" w:cstheme="minorHAnsi"/>
          <w:sz w:val="32"/>
          <w:szCs w:val="32"/>
        </w:rPr>
      </w:pPr>
      <w:r w:rsidRPr="0060573C">
        <w:rPr>
          <w:rFonts w:ascii="Garamond" w:hAnsi="Garamond" w:cstheme="minorHAnsi"/>
          <w:sz w:val="32"/>
          <w:szCs w:val="32"/>
        </w:rPr>
        <w:t>Turn back to Deborah’s face and look closely once more. See the chariots and spears in the background? Artist Pitman writes, “</w:t>
      </w:r>
      <w:r w:rsidRPr="0060573C">
        <w:rPr>
          <w:rStyle w:val="A13"/>
          <w:rFonts w:ascii="Garamond" w:hAnsi="Garamond" w:cstheme="minorHAnsi"/>
          <w:sz w:val="32"/>
          <w:szCs w:val="32"/>
        </w:rPr>
        <w:t xml:space="preserve">the chariots of war loom in the distance, but the chariots are empty because, in the midst of impending war, this prophetess can see God’s victory before it even takes place.” The wisdom of Deborah calls us to align with God’s movement now, because God has promised victory. </w:t>
      </w:r>
    </w:p>
    <w:p w14:paraId="1AF7998F" w14:textId="77777777" w:rsidR="00634492" w:rsidRPr="00634492" w:rsidRDefault="00634492" w:rsidP="00F261C9">
      <w:pPr>
        <w:spacing w:line="276" w:lineRule="auto"/>
        <w:jc w:val="both"/>
        <w:rPr>
          <w:rStyle w:val="A13"/>
          <w:rFonts w:ascii="Garamond" w:hAnsi="Garamond" w:cstheme="minorHAnsi"/>
          <w:sz w:val="18"/>
          <w:szCs w:val="18"/>
        </w:rPr>
      </w:pPr>
    </w:p>
    <w:p w14:paraId="7F4BDA5E" w14:textId="6DD750BF" w:rsidR="0060573C" w:rsidRPr="0060573C" w:rsidRDefault="0060573C" w:rsidP="00F261C9">
      <w:pPr>
        <w:spacing w:line="276" w:lineRule="auto"/>
        <w:jc w:val="both"/>
        <w:rPr>
          <w:rStyle w:val="A13"/>
          <w:rFonts w:ascii="Garamond" w:hAnsi="Garamond" w:cstheme="minorHAnsi"/>
          <w:sz w:val="32"/>
          <w:szCs w:val="32"/>
        </w:rPr>
      </w:pPr>
      <w:r w:rsidRPr="0060573C">
        <w:rPr>
          <w:rStyle w:val="A13"/>
          <w:rFonts w:ascii="Garamond" w:hAnsi="Garamond" w:cstheme="minorHAnsi"/>
          <w:sz w:val="32"/>
          <w:szCs w:val="32"/>
        </w:rPr>
        <w:t xml:space="preserve">In this Easter season, we have already seen God’s promised victory in the life, death, and resurrection of Jesus. Being Easter people means believing that the cycle IS broken. Not because </w:t>
      </w:r>
      <w:r w:rsidRPr="0060573C">
        <w:rPr>
          <w:rStyle w:val="A13"/>
          <w:rFonts w:ascii="Garamond" w:hAnsi="Garamond" w:cstheme="minorHAnsi"/>
          <w:i/>
          <w:iCs/>
          <w:sz w:val="32"/>
          <w:szCs w:val="32"/>
        </w:rPr>
        <w:t>we</w:t>
      </w:r>
      <w:r w:rsidRPr="0060573C">
        <w:rPr>
          <w:rStyle w:val="A13"/>
          <w:rFonts w:ascii="Garamond" w:hAnsi="Garamond" w:cstheme="minorHAnsi"/>
          <w:sz w:val="32"/>
          <w:szCs w:val="32"/>
        </w:rPr>
        <w:t xml:space="preserve"> finally got it right, but because God sent God’s only son not to judge and condemn</w:t>
      </w:r>
      <w:r w:rsidR="00661B33">
        <w:rPr>
          <w:rStyle w:val="A13"/>
          <w:rFonts w:ascii="Garamond" w:hAnsi="Garamond" w:cstheme="minorHAnsi"/>
          <w:sz w:val="32"/>
          <w:szCs w:val="32"/>
        </w:rPr>
        <w:t>,</w:t>
      </w:r>
      <w:r w:rsidRPr="0060573C">
        <w:rPr>
          <w:rStyle w:val="A13"/>
          <w:rFonts w:ascii="Garamond" w:hAnsi="Garamond" w:cstheme="minorHAnsi"/>
          <w:sz w:val="32"/>
          <w:szCs w:val="32"/>
        </w:rPr>
        <w:t xml:space="preserve"> but to save. To love. But will we live like it? </w:t>
      </w:r>
    </w:p>
    <w:p w14:paraId="2A855A14" w14:textId="77777777" w:rsidR="00634492" w:rsidRPr="00634492" w:rsidRDefault="00634492" w:rsidP="00F261C9">
      <w:pPr>
        <w:spacing w:line="276" w:lineRule="auto"/>
        <w:jc w:val="both"/>
        <w:rPr>
          <w:rStyle w:val="A13"/>
          <w:rFonts w:ascii="Garamond" w:hAnsi="Garamond" w:cstheme="minorHAnsi"/>
          <w:sz w:val="18"/>
          <w:szCs w:val="18"/>
        </w:rPr>
      </w:pPr>
    </w:p>
    <w:p w14:paraId="410F9774" w14:textId="28C342C2" w:rsidR="00634492" w:rsidRDefault="0060573C" w:rsidP="00F261C9">
      <w:pPr>
        <w:spacing w:line="276" w:lineRule="auto"/>
        <w:jc w:val="both"/>
        <w:rPr>
          <w:rStyle w:val="A13"/>
          <w:rFonts w:ascii="Garamond" w:hAnsi="Garamond" w:cstheme="minorHAnsi"/>
          <w:sz w:val="32"/>
          <w:szCs w:val="32"/>
        </w:rPr>
      </w:pPr>
      <w:r w:rsidRPr="0060573C">
        <w:rPr>
          <w:rStyle w:val="A13"/>
          <w:rFonts w:ascii="Garamond" w:hAnsi="Garamond" w:cstheme="minorHAnsi"/>
          <w:sz w:val="32"/>
          <w:szCs w:val="32"/>
        </w:rPr>
        <w:t>As some prepare to leave our cars parked outside in a few weeks and take a seat in the comfort of our sanctuary it might be tempting to see those pews as God’s victory. “We are finally going back in!” You have probably noticed that your pastors have been trying to be very careful with our language</w:t>
      </w:r>
      <w:r w:rsidR="00661B33">
        <w:rPr>
          <w:rStyle w:val="A13"/>
          <w:rFonts w:ascii="Garamond" w:hAnsi="Garamond" w:cstheme="minorHAnsi"/>
          <w:sz w:val="32"/>
          <w:szCs w:val="32"/>
        </w:rPr>
        <w:t>. T</w:t>
      </w:r>
      <w:r w:rsidRPr="0060573C">
        <w:rPr>
          <w:rStyle w:val="A13"/>
          <w:rFonts w:ascii="Garamond" w:hAnsi="Garamond" w:cstheme="minorHAnsi"/>
          <w:sz w:val="32"/>
          <w:szCs w:val="32"/>
        </w:rPr>
        <w:t xml:space="preserve">his is not a return to what was, but a movement forward. Our </w:t>
      </w:r>
      <w:proofErr w:type="gramStart"/>
      <w:r w:rsidRPr="0060573C">
        <w:rPr>
          <w:rStyle w:val="A13"/>
          <w:rFonts w:ascii="Garamond" w:hAnsi="Garamond" w:cstheme="minorHAnsi"/>
          <w:sz w:val="32"/>
          <w:szCs w:val="32"/>
        </w:rPr>
        <w:t>bottoms</w:t>
      </w:r>
      <w:proofErr w:type="gramEnd"/>
      <w:r w:rsidRPr="0060573C">
        <w:rPr>
          <w:rStyle w:val="A13"/>
          <w:rFonts w:ascii="Garamond" w:hAnsi="Garamond" w:cstheme="minorHAnsi"/>
          <w:sz w:val="32"/>
          <w:szCs w:val="32"/>
        </w:rPr>
        <w:t xml:space="preserve"> in those pews is not the victory God is asking us to see. In fact, if we </w:t>
      </w:r>
      <w:proofErr w:type="gramStart"/>
      <w:r w:rsidRPr="0060573C">
        <w:rPr>
          <w:rStyle w:val="A13"/>
          <w:rFonts w:ascii="Garamond" w:hAnsi="Garamond" w:cstheme="minorHAnsi"/>
          <w:sz w:val="32"/>
          <w:szCs w:val="32"/>
        </w:rPr>
        <w:t>aren’t</w:t>
      </w:r>
      <w:proofErr w:type="gramEnd"/>
      <w:r w:rsidRPr="0060573C">
        <w:rPr>
          <w:rStyle w:val="A13"/>
          <w:rFonts w:ascii="Garamond" w:hAnsi="Garamond" w:cstheme="minorHAnsi"/>
          <w:sz w:val="32"/>
          <w:szCs w:val="32"/>
        </w:rPr>
        <w:t xml:space="preserve"> careful, both physically and spiritually, being inside with one another could literally send us into a cycle of destruction</w:t>
      </w:r>
      <w:r w:rsidR="00634492">
        <w:rPr>
          <w:rStyle w:val="A13"/>
          <w:rFonts w:ascii="Garamond" w:hAnsi="Garamond" w:cstheme="minorHAnsi"/>
          <w:sz w:val="32"/>
          <w:szCs w:val="32"/>
        </w:rPr>
        <w:t xml:space="preserve"> </w:t>
      </w:r>
      <w:r w:rsidRPr="0060573C">
        <w:rPr>
          <w:rStyle w:val="A13"/>
          <w:rFonts w:ascii="Garamond" w:hAnsi="Garamond" w:cstheme="minorHAnsi"/>
          <w:sz w:val="32"/>
          <w:szCs w:val="32"/>
        </w:rPr>
        <w:t>-</w:t>
      </w:r>
      <w:r w:rsidR="00634492">
        <w:rPr>
          <w:rStyle w:val="A13"/>
          <w:rFonts w:ascii="Garamond" w:hAnsi="Garamond" w:cstheme="minorHAnsi"/>
          <w:sz w:val="32"/>
          <w:szCs w:val="32"/>
        </w:rPr>
        <w:t xml:space="preserve"> </w:t>
      </w:r>
      <w:r w:rsidRPr="0060573C">
        <w:rPr>
          <w:rStyle w:val="A13"/>
          <w:rFonts w:ascii="Garamond" w:hAnsi="Garamond" w:cstheme="minorHAnsi"/>
          <w:sz w:val="32"/>
          <w:szCs w:val="32"/>
        </w:rPr>
        <w:t xml:space="preserve">through the spread of a virus but also through the lull of “what was.” </w:t>
      </w:r>
    </w:p>
    <w:p w14:paraId="2460A743" w14:textId="77777777" w:rsidR="00634492" w:rsidRDefault="0060573C" w:rsidP="00F261C9">
      <w:pPr>
        <w:spacing w:line="276" w:lineRule="auto"/>
        <w:jc w:val="both"/>
        <w:rPr>
          <w:rStyle w:val="A13"/>
          <w:rFonts w:ascii="Garamond" w:hAnsi="Garamond" w:cstheme="minorHAnsi"/>
          <w:sz w:val="32"/>
          <w:szCs w:val="32"/>
        </w:rPr>
      </w:pPr>
      <w:r w:rsidRPr="0060573C">
        <w:rPr>
          <w:rStyle w:val="A13"/>
          <w:rFonts w:ascii="Garamond" w:hAnsi="Garamond" w:cstheme="minorHAnsi"/>
          <w:sz w:val="32"/>
          <w:szCs w:val="32"/>
        </w:rPr>
        <w:lastRenderedPageBreak/>
        <w:t xml:space="preserve">God’s movement may bring us back into the sanctuary, but God </w:t>
      </w:r>
      <w:proofErr w:type="gramStart"/>
      <w:r w:rsidRPr="0060573C">
        <w:rPr>
          <w:rStyle w:val="A13"/>
          <w:rFonts w:ascii="Garamond" w:hAnsi="Garamond" w:cstheme="minorHAnsi"/>
          <w:sz w:val="32"/>
          <w:szCs w:val="32"/>
        </w:rPr>
        <w:t>won’t</w:t>
      </w:r>
      <w:proofErr w:type="gramEnd"/>
      <w:r w:rsidRPr="0060573C">
        <w:rPr>
          <w:rStyle w:val="A13"/>
          <w:rFonts w:ascii="Garamond" w:hAnsi="Garamond" w:cstheme="minorHAnsi"/>
          <w:sz w:val="32"/>
          <w:szCs w:val="32"/>
        </w:rPr>
        <w:t xml:space="preserve"> stop there. As our own Deb</w:t>
      </w:r>
      <w:r w:rsidR="00634492">
        <w:rPr>
          <w:rStyle w:val="A13"/>
          <w:rFonts w:ascii="Garamond" w:hAnsi="Garamond" w:cstheme="minorHAnsi"/>
          <w:sz w:val="32"/>
          <w:szCs w:val="32"/>
        </w:rPr>
        <w:t xml:space="preserve"> LoPresti</w:t>
      </w:r>
      <w:r w:rsidRPr="0060573C">
        <w:rPr>
          <w:rStyle w:val="A13"/>
          <w:rFonts w:ascii="Garamond" w:hAnsi="Garamond" w:cstheme="minorHAnsi"/>
          <w:sz w:val="32"/>
          <w:szCs w:val="32"/>
        </w:rPr>
        <w:t xml:space="preserve"> read in Judges chapter 5, Deborah’s victory song, one of the oldest texts in our entire Bible, we hear the call: </w:t>
      </w:r>
      <w:r w:rsidRPr="0060573C">
        <w:rPr>
          <w:rStyle w:val="text"/>
          <w:rFonts w:ascii="Garamond" w:hAnsi="Garamond" w:cs="Segoe UI"/>
          <w:color w:val="000000"/>
          <w:sz w:val="32"/>
          <w:szCs w:val="32"/>
          <w:shd w:val="clear" w:color="auto" w:fill="FFFFFF"/>
        </w:rPr>
        <w:t>“Awake, awake, Deborah!</w:t>
      </w:r>
      <w:r w:rsidRPr="0060573C">
        <w:rPr>
          <w:rStyle w:val="indent-1-breaks"/>
          <w:rFonts w:ascii="Garamond" w:eastAsiaTheme="minorHAnsi" w:hAnsi="Garamond" w:cs="Courier New"/>
          <w:color w:val="000000"/>
          <w:sz w:val="32"/>
          <w:szCs w:val="32"/>
          <w:shd w:val="clear" w:color="auto" w:fill="FFFFFF"/>
        </w:rPr>
        <w:t> </w:t>
      </w:r>
      <w:r w:rsidRPr="0060573C">
        <w:rPr>
          <w:rStyle w:val="text"/>
          <w:rFonts w:ascii="Garamond" w:hAnsi="Garamond" w:cs="Segoe UI"/>
          <w:color w:val="000000"/>
          <w:sz w:val="32"/>
          <w:szCs w:val="32"/>
          <w:shd w:val="clear" w:color="auto" w:fill="FFFFFF"/>
        </w:rPr>
        <w:t>Awake, awake, utter a song!”</w:t>
      </w:r>
      <w:r w:rsidRPr="0060573C">
        <w:rPr>
          <w:rStyle w:val="A13"/>
          <w:rFonts w:ascii="Garamond" w:hAnsi="Garamond" w:cstheme="minorHAnsi"/>
          <w:sz w:val="32"/>
          <w:szCs w:val="32"/>
        </w:rPr>
        <w:t xml:space="preserve"> As God called Deborah, God calls us to listen, speak, go and be with God’s people. And we know that all God’s people </w:t>
      </w:r>
      <w:proofErr w:type="gramStart"/>
      <w:r w:rsidRPr="0060573C">
        <w:rPr>
          <w:rStyle w:val="A13"/>
          <w:rFonts w:ascii="Garamond" w:hAnsi="Garamond" w:cstheme="minorHAnsi"/>
          <w:sz w:val="32"/>
          <w:szCs w:val="32"/>
        </w:rPr>
        <w:t>aren’t</w:t>
      </w:r>
      <w:proofErr w:type="gramEnd"/>
      <w:r w:rsidRPr="0060573C">
        <w:rPr>
          <w:rStyle w:val="A13"/>
          <w:rFonts w:ascii="Garamond" w:hAnsi="Garamond" w:cstheme="minorHAnsi"/>
          <w:sz w:val="32"/>
          <w:szCs w:val="32"/>
        </w:rPr>
        <w:t xml:space="preserve"> right here in this parking lot</w:t>
      </w:r>
      <w:r w:rsidR="00634492">
        <w:rPr>
          <w:rStyle w:val="A13"/>
          <w:rFonts w:ascii="Garamond" w:hAnsi="Garamond" w:cstheme="minorHAnsi"/>
          <w:sz w:val="32"/>
          <w:szCs w:val="32"/>
        </w:rPr>
        <w:t xml:space="preserve"> or </w:t>
      </w:r>
      <w:r w:rsidRPr="0060573C">
        <w:rPr>
          <w:rStyle w:val="A13"/>
          <w:rFonts w:ascii="Garamond" w:hAnsi="Garamond" w:cstheme="minorHAnsi"/>
          <w:sz w:val="32"/>
          <w:szCs w:val="32"/>
        </w:rPr>
        <w:t>watching th</w:t>
      </w:r>
      <w:r w:rsidR="00634492">
        <w:rPr>
          <w:rStyle w:val="A13"/>
          <w:rFonts w:ascii="Garamond" w:hAnsi="Garamond" w:cstheme="minorHAnsi"/>
          <w:sz w:val="32"/>
          <w:szCs w:val="32"/>
        </w:rPr>
        <w:t xml:space="preserve">e recorded </w:t>
      </w:r>
      <w:r w:rsidRPr="0060573C">
        <w:rPr>
          <w:rStyle w:val="A13"/>
          <w:rFonts w:ascii="Garamond" w:hAnsi="Garamond" w:cstheme="minorHAnsi"/>
          <w:sz w:val="32"/>
          <w:szCs w:val="32"/>
        </w:rPr>
        <w:t xml:space="preserve">online service. </w:t>
      </w:r>
    </w:p>
    <w:p w14:paraId="57E71D5F" w14:textId="77777777" w:rsidR="00634492" w:rsidRPr="00634492" w:rsidRDefault="00634492" w:rsidP="00F261C9">
      <w:pPr>
        <w:spacing w:line="276" w:lineRule="auto"/>
        <w:jc w:val="both"/>
        <w:rPr>
          <w:rStyle w:val="A13"/>
          <w:rFonts w:ascii="Garamond" w:hAnsi="Garamond" w:cstheme="minorHAnsi"/>
          <w:sz w:val="20"/>
          <w:szCs w:val="20"/>
        </w:rPr>
      </w:pPr>
    </w:p>
    <w:p w14:paraId="18C94A15" w14:textId="2306E1DE" w:rsidR="00661B33" w:rsidRDefault="0060573C" w:rsidP="00F261C9">
      <w:pPr>
        <w:spacing w:line="276" w:lineRule="auto"/>
        <w:jc w:val="both"/>
        <w:rPr>
          <w:rStyle w:val="A13"/>
          <w:rFonts w:ascii="Garamond" w:hAnsi="Garamond" w:cstheme="minorHAnsi"/>
          <w:sz w:val="32"/>
          <w:szCs w:val="32"/>
        </w:rPr>
      </w:pPr>
      <w:r w:rsidRPr="0060573C">
        <w:rPr>
          <w:rStyle w:val="A13"/>
          <w:rFonts w:ascii="Garamond" w:hAnsi="Garamond" w:cstheme="minorHAnsi"/>
          <w:sz w:val="32"/>
          <w:szCs w:val="32"/>
        </w:rPr>
        <w:t xml:space="preserve">We must resist the cycle of destruction found in the book of Judges and learn from the wisdom of Deborah, envisioning the life God calls us to: </w:t>
      </w:r>
    </w:p>
    <w:p w14:paraId="5A13B559" w14:textId="77777777" w:rsidR="00661B33" w:rsidRPr="00661B33" w:rsidRDefault="00661B33" w:rsidP="00F261C9">
      <w:pPr>
        <w:spacing w:line="276" w:lineRule="auto"/>
        <w:jc w:val="both"/>
        <w:rPr>
          <w:rStyle w:val="A13"/>
          <w:rFonts w:ascii="Garamond" w:hAnsi="Garamond" w:cstheme="minorHAnsi"/>
          <w:sz w:val="8"/>
          <w:szCs w:val="8"/>
        </w:rPr>
      </w:pPr>
    </w:p>
    <w:p w14:paraId="163F183C" w14:textId="70262B05" w:rsidR="00661B33" w:rsidRDefault="0060573C" w:rsidP="00661B33">
      <w:pPr>
        <w:spacing w:line="276" w:lineRule="auto"/>
        <w:ind w:left="720"/>
        <w:jc w:val="both"/>
        <w:rPr>
          <w:rStyle w:val="A13"/>
          <w:rFonts w:ascii="Garamond" w:hAnsi="Garamond" w:cstheme="minorHAnsi"/>
          <w:sz w:val="32"/>
          <w:szCs w:val="32"/>
        </w:rPr>
      </w:pPr>
      <w:r w:rsidRPr="0060573C">
        <w:rPr>
          <w:rStyle w:val="A13"/>
          <w:rFonts w:ascii="Garamond" w:hAnsi="Garamond" w:cstheme="minorHAnsi"/>
          <w:sz w:val="32"/>
          <w:szCs w:val="32"/>
        </w:rPr>
        <w:t xml:space="preserve">A life where our sense of community care overcomes our desires for individual comfort. </w:t>
      </w:r>
    </w:p>
    <w:p w14:paraId="034D465F" w14:textId="77777777" w:rsidR="00661B33" w:rsidRPr="00661B33" w:rsidRDefault="00661B33" w:rsidP="00661B33">
      <w:pPr>
        <w:tabs>
          <w:tab w:val="left" w:pos="1350"/>
        </w:tabs>
        <w:spacing w:line="276" w:lineRule="auto"/>
        <w:ind w:left="720"/>
        <w:jc w:val="both"/>
        <w:rPr>
          <w:rStyle w:val="A13"/>
          <w:rFonts w:ascii="Garamond" w:hAnsi="Garamond" w:cstheme="minorHAnsi"/>
          <w:sz w:val="10"/>
          <w:szCs w:val="10"/>
        </w:rPr>
      </w:pPr>
    </w:p>
    <w:p w14:paraId="21EA4CCA" w14:textId="77777777" w:rsidR="00661B33" w:rsidRDefault="0060573C" w:rsidP="00661B33">
      <w:pPr>
        <w:spacing w:line="276" w:lineRule="auto"/>
        <w:ind w:left="720"/>
        <w:jc w:val="both"/>
        <w:rPr>
          <w:rStyle w:val="A13"/>
          <w:rFonts w:ascii="Garamond" w:hAnsi="Garamond" w:cstheme="minorHAnsi"/>
          <w:sz w:val="32"/>
          <w:szCs w:val="32"/>
        </w:rPr>
      </w:pPr>
      <w:r w:rsidRPr="0060573C">
        <w:rPr>
          <w:rStyle w:val="A13"/>
          <w:rFonts w:ascii="Garamond" w:hAnsi="Garamond" w:cstheme="minorHAnsi"/>
          <w:sz w:val="32"/>
          <w:szCs w:val="32"/>
        </w:rPr>
        <w:t xml:space="preserve">A life where we listen to the Judges who speak truth in our world. </w:t>
      </w:r>
    </w:p>
    <w:p w14:paraId="51FD8284" w14:textId="77777777" w:rsidR="00661B33" w:rsidRPr="00661B33" w:rsidRDefault="00661B33" w:rsidP="00661B33">
      <w:pPr>
        <w:spacing w:line="276" w:lineRule="auto"/>
        <w:ind w:left="720"/>
        <w:jc w:val="both"/>
        <w:rPr>
          <w:rStyle w:val="A13"/>
          <w:rFonts w:ascii="Garamond" w:hAnsi="Garamond" w:cstheme="minorHAnsi"/>
          <w:sz w:val="10"/>
          <w:szCs w:val="10"/>
        </w:rPr>
      </w:pPr>
    </w:p>
    <w:p w14:paraId="2B94379C" w14:textId="46915F30" w:rsidR="00661B33" w:rsidRDefault="0060573C" w:rsidP="00661B33">
      <w:pPr>
        <w:spacing w:line="276" w:lineRule="auto"/>
        <w:ind w:left="720"/>
        <w:jc w:val="both"/>
        <w:rPr>
          <w:rStyle w:val="A13"/>
          <w:rFonts w:ascii="Garamond" w:hAnsi="Garamond" w:cstheme="minorHAnsi"/>
          <w:sz w:val="32"/>
          <w:szCs w:val="32"/>
        </w:rPr>
      </w:pPr>
      <w:r w:rsidRPr="0060573C">
        <w:rPr>
          <w:rStyle w:val="A13"/>
          <w:rFonts w:ascii="Garamond" w:hAnsi="Garamond" w:cstheme="minorHAnsi"/>
          <w:sz w:val="32"/>
          <w:szCs w:val="32"/>
        </w:rPr>
        <w:t xml:space="preserve">A life where we seize opportunity to jump in on God’s plan when it runs up to our front door. </w:t>
      </w:r>
    </w:p>
    <w:p w14:paraId="54303515" w14:textId="77777777" w:rsidR="00661B33" w:rsidRPr="00661B33" w:rsidRDefault="00661B33" w:rsidP="00661B33">
      <w:pPr>
        <w:spacing w:line="276" w:lineRule="auto"/>
        <w:ind w:left="720"/>
        <w:jc w:val="both"/>
        <w:rPr>
          <w:rStyle w:val="A13"/>
          <w:rFonts w:ascii="Garamond" w:hAnsi="Garamond" w:cstheme="minorHAnsi"/>
          <w:sz w:val="12"/>
          <w:szCs w:val="12"/>
        </w:rPr>
      </w:pPr>
    </w:p>
    <w:p w14:paraId="666A24B8" w14:textId="77777777" w:rsidR="00661B33" w:rsidRDefault="0060573C" w:rsidP="00661B33">
      <w:pPr>
        <w:spacing w:line="276" w:lineRule="auto"/>
        <w:ind w:left="720"/>
        <w:jc w:val="both"/>
        <w:rPr>
          <w:rStyle w:val="A13"/>
          <w:rFonts w:ascii="Garamond" w:hAnsi="Garamond" w:cstheme="minorHAnsi"/>
          <w:sz w:val="32"/>
          <w:szCs w:val="32"/>
        </w:rPr>
      </w:pPr>
      <w:r w:rsidRPr="0060573C">
        <w:rPr>
          <w:rStyle w:val="A13"/>
          <w:rFonts w:ascii="Garamond" w:hAnsi="Garamond" w:cstheme="minorHAnsi"/>
          <w:sz w:val="32"/>
          <w:szCs w:val="32"/>
        </w:rPr>
        <w:t>A life where we live out today’s Affirmation of Faith, a creed written in the years following the Civil Rights movement, a creed that is part of a faith that we will return to again and again until we can live the truth of it</w:t>
      </w:r>
      <w:r w:rsidR="00661B33">
        <w:rPr>
          <w:rStyle w:val="A13"/>
          <w:rFonts w:ascii="Garamond" w:hAnsi="Garamond" w:cstheme="minorHAnsi"/>
          <w:sz w:val="32"/>
          <w:szCs w:val="32"/>
        </w:rPr>
        <w:t xml:space="preserve">. </w:t>
      </w:r>
    </w:p>
    <w:p w14:paraId="416AF06F" w14:textId="77777777" w:rsidR="00661B33" w:rsidRDefault="00661B33" w:rsidP="00661B33">
      <w:pPr>
        <w:spacing w:line="276" w:lineRule="auto"/>
        <w:ind w:left="720"/>
        <w:jc w:val="both"/>
        <w:rPr>
          <w:rStyle w:val="A13"/>
          <w:rFonts w:ascii="Garamond" w:hAnsi="Garamond" w:cstheme="minorHAnsi"/>
          <w:sz w:val="32"/>
          <w:szCs w:val="32"/>
        </w:rPr>
      </w:pPr>
    </w:p>
    <w:p w14:paraId="1C0542E2" w14:textId="17DAD6B1" w:rsidR="0060573C" w:rsidRPr="0060573C" w:rsidRDefault="00661B33" w:rsidP="00661B33">
      <w:pPr>
        <w:spacing w:line="276" w:lineRule="auto"/>
        <w:ind w:left="720" w:hanging="720"/>
        <w:jc w:val="both"/>
        <w:rPr>
          <w:rStyle w:val="A13"/>
          <w:rFonts w:ascii="Garamond" w:hAnsi="Garamond" w:cstheme="minorHAnsi"/>
          <w:sz w:val="32"/>
          <w:szCs w:val="32"/>
        </w:rPr>
      </w:pPr>
      <w:r>
        <w:rPr>
          <w:rStyle w:val="A13"/>
          <w:rFonts w:ascii="Garamond" w:hAnsi="Garamond" w:cstheme="minorHAnsi"/>
          <w:sz w:val="32"/>
          <w:szCs w:val="32"/>
        </w:rPr>
        <w:t xml:space="preserve">A </w:t>
      </w:r>
      <w:r w:rsidR="0060573C" w:rsidRPr="0060573C">
        <w:rPr>
          <w:rStyle w:val="A13"/>
          <w:rFonts w:ascii="Garamond" w:hAnsi="Garamond" w:cstheme="minorHAnsi"/>
          <w:sz w:val="32"/>
          <w:szCs w:val="32"/>
        </w:rPr>
        <w:t>creed that I invite you now to read aloud:</w:t>
      </w:r>
    </w:p>
    <w:p w14:paraId="7B57938F" w14:textId="77777777" w:rsidR="00F261C9" w:rsidRPr="00634492" w:rsidRDefault="00F261C9" w:rsidP="0060573C">
      <w:pPr>
        <w:spacing w:line="276" w:lineRule="auto"/>
        <w:rPr>
          <w:rStyle w:val="A13"/>
          <w:rFonts w:ascii="Garamond" w:hAnsi="Garamond" w:cstheme="minorHAnsi"/>
          <w:sz w:val="20"/>
          <w:szCs w:val="20"/>
        </w:rPr>
      </w:pPr>
    </w:p>
    <w:p w14:paraId="10E39FF6" w14:textId="594D08CD" w:rsidR="0060573C" w:rsidRPr="00634492" w:rsidRDefault="0060573C" w:rsidP="0060573C">
      <w:pPr>
        <w:spacing w:line="276" w:lineRule="auto"/>
        <w:rPr>
          <w:rStyle w:val="A13"/>
          <w:rFonts w:ascii="Garamond" w:hAnsi="Garamond" w:cstheme="minorHAnsi"/>
          <w:b/>
          <w:bCs/>
          <w:i/>
          <w:iCs/>
          <w:sz w:val="32"/>
          <w:szCs w:val="32"/>
        </w:rPr>
      </w:pPr>
      <w:r w:rsidRPr="00634492">
        <w:rPr>
          <w:rStyle w:val="A13"/>
          <w:rFonts w:ascii="Garamond" w:hAnsi="Garamond" w:cstheme="minorHAnsi"/>
          <w:b/>
          <w:bCs/>
          <w:i/>
          <w:iCs/>
          <w:sz w:val="32"/>
          <w:szCs w:val="32"/>
        </w:rPr>
        <w:t>Friends, what do we believe?</w:t>
      </w:r>
    </w:p>
    <w:p w14:paraId="2343A55A" w14:textId="77777777" w:rsidR="00F261C9" w:rsidRDefault="0060573C" w:rsidP="00D6615D">
      <w:pPr>
        <w:pStyle w:val="NormalWeb"/>
        <w:spacing w:before="0" w:beforeAutospacing="0" w:after="0" w:afterAutospacing="0" w:line="276" w:lineRule="auto"/>
        <w:rPr>
          <w:rFonts w:ascii="Garamond" w:hAnsi="Garamond" w:cstheme="minorHAnsi"/>
          <w:color w:val="000000"/>
          <w:sz w:val="32"/>
          <w:szCs w:val="32"/>
        </w:rPr>
      </w:pPr>
      <w:r w:rsidRPr="0060573C">
        <w:rPr>
          <w:rFonts w:ascii="Garamond" w:hAnsi="Garamond" w:cstheme="minorHAnsi"/>
          <w:color w:val="000000"/>
          <w:sz w:val="32"/>
          <w:szCs w:val="32"/>
        </w:rPr>
        <w:t xml:space="preserve">The life, death, resurrection, and promised coming of Jesus Christ has set </w:t>
      </w:r>
    </w:p>
    <w:p w14:paraId="2BED3E65" w14:textId="77777777" w:rsidR="00F261C9" w:rsidRDefault="0060573C" w:rsidP="00D6615D">
      <w:pPr>
        <w:pStyle w:val="NormalWeb"/>
        <w:spacing w:before="0" w:beforeAutospacing="0" w:after="0" w:afterAutospacing="0" w:line="276" w:lineRule="auto"/>
        <w:rPr>
          <w:rFonts w:ascii="Garamond" w:hAnsi="Garamond" w:cstheme="minorHAnsi"/>
          <w:color w:val="000000"/>
          <w:sz w:val="32"/>
          <w:szCs w:val="32"/>
        </w:rPr>
      </w:pPr>
      <w:r w:rsidRPr="0060573C">
        <w:rPr>
          <w:rFonts w:ascii="Garamond" w:hAnsi="Garamond" w:cstheme="minorHAnsi"/>
          <w:color w:val="000000"/>
          <w:sz w:val="32"/>
          <w:szCs w:val="32"/>
        </w:rPr>
        <w:t xml:space="preserve">the pattern for the church’s mission, involves the church in the common </w:t>
      </w:r>
    </w:p>
    <w:p w14:paraId="65697CFD" w14:textId="77777777" w:rsidR="00F261C9" w:rsidRDefault="0060573C" w:rsidP="00D6615D">
      <w:pPr>
        <w:pStyle w:val="NormalWeb"/>
        <w:spacing w:before="0" w:beforeAutospacing="0" w:after="0" w:afterAutospacing="0" w:line="276" w:lineRule="auto"/>
        <w:rPr>
          <w:rFonts w:ascii="Garamond" w:hAnsi="Garamond" w:cstheme="minorHAnsi"/>
          <w:color w:val="000000"/>
          <w:sz w:val="32"/>
          <w:szCs w:val="32"/>
        </w:rPr>
      </w:pPr>
      <w:r w:rsidRPr="0060573C">
        <w:rPr>
          <w:rFonts w:ascii="Garamond" w:hAnsi="Garamond" w:cstheme="minorHAnsi"/>
          <w:color w:val="000000"/>
          <w:sz w:val="32"/>
          <w:szCs w:val="32"/>
        </w:rPr>
        <w:t>life of all people, and commits the church</w:t>
      </w:r>
      <w:r w:rsidR="00F261C9">
        <w:rPr>
          <w:rFonts w:ascii="Garamond" w:hAnsi="Garamond" w:cstheme="minorHAnsi"/>
          <w:color w:val="000000"/>
          <w:sz w:val="32"/>
          <w:szCs w:val="32"/>
        </w:rPr>
        <w:t xml:space="preserve"> </w:t>
      </w:r>
      <w:r w:rsidRPr="0060573C">
        <w:rPr>
          <w:rFonts w:ascii="Garamond" w:hAnsi="Garamond" w:cstheme="minorHAnsi"/>
          <w:color w:val="000000"/>
          <w:sz w:val="32"/>
          <w:szCs w:val="32"/>
        </w:rPr>
        <w:t xml:space="preserve">to work for every form of human </w:t>
      </w:r>
    </w:p>
    <w:p w14:paraId="06E4D9AB" w14:textId="167ED332" w:rsidR="0016549D" w:rsidRPr="0060573C" w:rsidRDefault="0060573C" w:rsidP="00D6615D">
      <w:pPr>
        <w:pStyle w:val="NormalWeb"/>
        <w:spacing w:before="0" w:beforeAutospacing="0" w:after="0" w:afterAutospacing="0" w:line="276" w:lineRule="auto"/>
        <w:rPr>
          <w:rFonts w:ascii="Garamond" w:hAnsi="Garamond"/>
          <w:i/>
          <w:iCs/>
          <w:sz w:val="32"/>
          <w:szCs w:val="32"/>
        </w:rPr>
      </w:pPr>
      <w:r w:rsidRPr="0060573C">
        <w:rPr>
          <w:rFonts w:ascii="Garamond" w:hAnsi="Garamond" w:cstheme="minorHAnsi"/>
          <w:color w:val="000000"/>
          <w:sz w:val="32"/>
          <w:szCs w:val="32"/>
        </w:rPr>
        <w:t>well-being.</w:t>
      </w:r>
      <w:r w:rsidR="00F261C9">
        <w:rPr>
          <w:rFonts w:ascii="Garamond" w:hAnsi="Garamond" w:cstheme="minorHAnsi"/>
          <w:color w:val="000000"/>
          <w:sz w:val="32"/>
          <w:szCs w:val="32"/>
        </w:rPr>
        <w:t xml:space="preserve"> </w:t>
      </w:r>
      <w:proofErr w:type="gramStart"/>
      <w:r w:rsidRPr="0060573C">
        <w:rPr>
          <w:rFonts w:ascii="Garamond" w:hAnsi="Garamond" w:cstheme="minorHAnsi"/>
          <w:color w:val="000000"/>
          <w:sz w:val="32"/>
          <w:szCs w:val="32"/>
        </w:rPr>
        <w:t>So</w:t>
      </w:r>
      <w:proofErr w:type="gramEnd"/>
      <w:r w:rsidRPr="0060573C">
        <w:rPr>
          <w:rFonts w:ascii="Garamond" w:hAnsi="Garamond" w:cstheme="minorHAnsi"/>
          <w:color w:val="000000"/>
          <w:sz w:val="32"/>
          <w:szCs w:val="32"/>
        </w:rPr>
        <w:t xml:space="preserve"> to live and serve is to confess Christ as Lord. </w:t>
      </w:r>
    </w:p>
    <w:sectPr w:rsidR="0016549D" w:rsidRPr="0060573C" w:rsidSect="003F4660">
      <w:headerReference w:type="default" r:id="rId10"/>
      <w:pgSz w:w="12240" w:h="15840"/>
      <w:pgMar w:top="1080" w:right="810" w:bottom="90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E8EF" w14:textId="77777777" w:rsidR="004B4BCE" w:rsidRDefault="004B4BCE" w:rsidP="0097055B">
      <w:r>
        <w:separator/>
      </w:r>
    </w:p>
  </w:endnote>
  <w:endnote w:type="continuationSeparator" w:id="0">
    <w:p w14:paraId="6A035CDB" w14:textId="77777777" w:rsidR="004B4BCE" w:rsidRDefault="004B4BCE" w:rsidP="0097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C5486" w14:textId="77777777" w:rsidR="004B4BCE" w:rsidRDefault="004B4BCE" w:rsidP="0097055B">
      <w:r>
        <w:separator/>
      </w:r>
    </w:p>
  </w:footnote>
  <w:footnote w:type="continuationSeparator" w:id="0">
    <w:p w14:paraId="2DE7FB6F" w14:textId="77777777" w:rsidR="004B4BCE" w:rsidRDefault="004B4BCE" w:rsidP="0097055B">
      <w:r>
        <w:continuationSeparator/>
      </w:r>
    </w:p>
  </w:footnote>
  <w:footnote w:id="1">
    <w:p w14:paraId="56F5E122" w14:textId="77777777" w:rsidR="0060573C" w:rsidRDefault="0060573C" w:rsidP="0060573C">
      <w:pPr>
        <w:pStyle w:val="FootnoteText"/>
      </w:pPr>
      <w:r>
        <w:rPr>
          <w:rStyle w:val="FootnoteReference"/>
        </w:rPr>
        <w:footnoteRef/>
      </w:r>
      <w:r>
        <w:t xml:space="preserve"> </w:t>
      </w:r>
      <w:r w:rsidRPr="00644512">
        <w:t>https://www.workingpreacher.org/commentaries/revised-common-lectionary/ordinary-33/commentary-on-judges-41-7-5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C947" w14:textId="77777777" w:rsidR="00D50810" w:rsidRDefault="00D50810">
    <w:pPr>
      <w:pStyle w:val="Header"/>
      <w:jc w:val="right"/>
    </w:pPr>
    <w:r>
      <w:fldChar w:fldCharType="begin"/>
    </w:r>
    <w:r>
      <w:instrText xml:space="preserve"> PAGE   \* MERGEFORMAT </w:instrText>
    </w:r>
    <w:r>
      <w:fldChar w:fldCharType="separate"/>
    </w:r>
    <w:r w:rsidR="00055D08">
      <w:rPr>
        <w:noProof/>
      </w:rPr>
      <w:t>8</w:t>
    </w:r>
    <w:r>
      <w:fldChar w:fldCharType="end"/>
    </w:r>
  </w:p>
  <w:p w14:paraId="43366602" w14:textId="77777777" w:rsidR="00D50810" w:rsidRDefault="00D50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12ED5"/>
    <w:multiLevelType w:val="hybridMultilevel"/>
    <w:tmpl w:val="65E441CE"/>
    <w:lvl w:ilvl="0" w:tplc="BD7267FA">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7D0C2C"/>
    <w:multiLevelType w:val="hybridMultilevel"/>
    <w:tmpl w:val="4E9AD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75DA7"/>
    <w:multiLevelType w:val="hybridMultilevel"/>
    <w:tmpl w:val="D2CEA244"/>
    <w:lvl w:ilvl="0" w:tplc="E0C21CA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75"/>
    <w:rsid w:val="00052419"/>
    <w:rsid w:val="00055D08"/>
    <w:rsid w:val="00073D45"/>
    <w:rsid w:val="000816D1"/>
    <w:rsid w:val="000F015A"/>
    <w:rsid w:val="00111EA1"/>
    <w:rsid w:val="0015189F"/>
    <w:rsid w:val="0016549D"/>
    <w:rsid w:val="00181D1A"/>
    <w:rsid w:val="00186223"/>
    <w:rsid w:val="001A52C0"/>
    <w:rsid w:val="001C3DA8"/>
    <w:rsid w:val="001E3EBC"/>
    <w:rsid w:val="0023153B"/>
    <w:rsid w:val="002614EA"/>
    <w:rsid w:val="002756E8"/>
    <w:rsid w:val="002C5038"/>
    <w:rsid w:val="00324BD5"/>
    <w:rsid w:val="003447DC"/>
    <w:rsid w:val="00347AF3"/>
    <w:rsid w:val="003715F6"/>
    <w:rsid w:val="003F4660"/>
    <w:rsid w:val="004552CE"/>
    <w:rsid w:val="004A0B51"/>
    <w:rsid w:val="004A43C8"/>
    <w:rsid w:val="004B4BCE"/>
    <w:rsid w:val="004D34A3"/>
    <w:rsid w:val="004E5B44"/>
    <w:rsid w:val="004E7534"/>
    <w:rsid w:val="00502036"/>
    <w:rsid w:val="005726B9"/>
    <w:rsid w:val="00585302"/>
    <w:rsid w:val="005904F6"/>
    <w:rsid w:val="005943AE"/>
    <w:rsid w:val="005B2BAD"/>
    <w:rsid w:val="0060573C"/>
    <w:rsid w:val="00607211"/>
    <w:rsid w:val="00634492"/>
    <w:rsid w:val="006401E2"/>
    <w:rsid w:val="00643943"/>
    <w:rsid w:val="0065108F"/>
    <w:rsid w:val="00661B33"/>
    <w:rsid w:val="006901E2"/>
    <w:rsid w:val="00711E92"/>
    <w:rsid w:val="00752F91"/>
    <w:rsid w:val="007B43E4"/>
    <w:rsid w:val="0085303E"/>
    <w:rsid w:val="008E181D"/>
    <w:rsid w:val="008E3406"/>
    <w:rsid w:val="008F1C61"/>
    <w:rsid w:val="00904AD7"/>
    <w:rsid w:val="00910665"/>
    <w:rsid w:val="00952E8A"/>
    <w:rsid w:val="0097055B"/>
    <w:rsid w:val="009C4A84"/>
    <w:rsid w:val="009D0155"/>
    <w:rsid w:val="00A70018"/>
    <w:rsid w:val="00A80B8E"/>
    <w:rsid w:val="00AE2752"/>
    <w:rsid w:val="00B25DB5"/>
    <w:rsid w:val="00B85DC5"/>
    <w:rsid w:val="00BC6EC0"/>
    <w:rsid w:val="00C03817"/>
    <w:rsid w:val="00C05756"/>
    <w:rsid w:val="00CC2C09"/>
    <w:rsid w:val="00D238C5"/>
    <w:rsid w:val="00D23F1B"/>
    <w:rsid w:val="00D40308"/>
    <w:rsid w:val="00D443D7"/>
    <w:rsid w:val="00D45647"/>
    <w:rsid w:val="00D50810"/>
    <w:rsid w:val="00D64F5C"/>
    <w:rsid w:val="00D6615D"/>
    <w:rsid w:val="00D82C30"/>
    <w:rsid w:val="00D9021B"/>
    <w:rsid w:val="00DF0AE8"/>
    <w:rsid w:val="00E15698"/>
    <w:rsid w:val="00E37296"/>
    <w:rsid w:val="00E5455D"/>
    <w:rsid w:val="00E82534"/>
    <w:rsid w:val="00E938A9"/>
    <w:rsid w:val="00F01975"/>
    <w:rsid w:val="00F261C9"/>
    <w:rsid w:val="00F638BB"/>
    <w:rsid w:val="00F63E26"/>
    <w:rsid w:val="00F8484A"/>
    <w:rsid w:val="00FB4C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A2C426"/>
  <w15:chartTrackingRefBased/>
  <w15:docId w15:val="{F5C93238-8CB6-E24D-9992-7E4CBD63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B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55B"/>
    <w:pPr>
      <w:tabs>
        <w:tab w:val="center" w:pos="4680"/>
        <w:tab w:val="right" w:pos="9360"/>
      </w:tabs>
    </w:pPr>
  </w:style>
  <w:style w:type="character" w:customStyle="1" w:styleId="HeaderChar">
    <w:name w:val="Header Char"/>
    <w:link w:val="Header"/>
    <w:uiPriority w:val="99"/>
    <w:rsid w:val="0097055B"/>
    <w:rPr>
      <w:sz w:val="22"/>
      <w:szCs w:val="22"/>
    </w:rPr>
  </w:style>
  <w:style w:type="paragraph" w:styleId="Footer">
    <w:name w:val="footer"/>
    <w:basedOn w:val="Normal"/>
    <w:link w:val="FooterChar"/>
    <w:uiPriority w:val="99"/>
    <w:semiHidden/>
    <w:unhideWhenUsed/>
    <w:rsid w:val="0097055B"/>
    <w:pPr>
      <w:tabs>
        <w:tab w:val="center" w:pos="4680"/>
        <w:tab w:val="right" w:pos="9360"/>
      </w:tabs>
    </w:pPr>
  </w:style>
  <w:style w:type="character" w:customStyle="1" w:styleId="FooterChar">
    <w:name w:val="Footer Char"/>
    <w:link w:val="Footer"/>
    <w:uiPriority w:val="99"/>
    <w:semiHidden/>
    <w:rsid w:val="0097055B"/>
    <w:rPr>
      <w:sz w:val="22"/>
      <w:szCs w:val="22"/>
    </w:rPr>
  </w:style>
  <w:style w:type="character" w:customStyle="1" w:styleId="A13">
    <w:name w:val="A13"/>
    <w:uiPriority w:val="99"/>
    <w:rsid w:val="0060573C"/>
    <w:rPr>
      <w:rFonts w:cs="Source Sans Pro"/>
      <w:color w:val="000000"/>
      <w:sz w:val="23"/>
      <w:szCs w:val="23"/>
    </w:rPr>
  </w:style>
  <w:style w:type="paragraph" w:styleId="NormalWeb">
    <w:name w:val="Normal (Web)"/>
    <w:basedOn w:val="Normal"/>
    <w:uiPriority w:val="99"/>
    <w:unhideWhenUsed/>
    <w:rsid w:val="0060573C"/>
    <w:pPr>
      <w:spacing w:before="100" w:beforeAutospacing="1" w:after="100" w:afterAutospacing="1"/>
    </w:pPr>
    <w:rPr>
      <w:sz w:val="24"/>
      <w:szCs w:val="24"/>
    </w:rPr>
  </w:style>
  <w:style w:type="paragraph" w:styleId="ListParagraph">
    <w:name w:val="List Paragraph"/>
    <w:basedOn w:val="Normal"/>
    <w:uiPriority w:val="34"/>
    <w:qFormat/>
    <w:rsid w:val="0060573C"/>
    <w:pPr>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60573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0573C"/>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0573C"/>
    <w:rPr>
      <w:vertAlign w:val="superscript"/>
    </w:rPr>
  </w:style>
  <w:style w:type="character" w:customStyle="1" w:styleId="text">
    <w:name w:val="text"/>
    <w:basedOn w:val="DefaultParagraphFont"/>
    <w:rsid w:val="0060573C"/>
  </w:style>
  <w:style w:type="character" w:customStyle="1" w:styleId="small-caps">
    <w:name w:val="small-caps"/>
    <w:basedOn w:val="DefaultParagraphFont"/>
    <w:rsid w:val="0060573C"/>
  </w:style>
  <w:style w:type="character" w:customStyle="1" w:styleId="indent-1-breaks">
    <w:name w:val="indent-1-breaks"/>
    <w:basedOn w:val="DefaultParagraphFont"/>
    <w:rsid w:val="0060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AAE4-33E3-418F-8FB4-BA501374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Genesis 2: 18-23</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2: 18-23</dc:title>
  <dc:subject/>
  <dc:creator>Katie &amp; Kevin</dc:creator>
  <cp:keywords/>
  <cp:lastModifiedBy>Office PHPC</cp:lastModifiedBy>
  <cp:revision>6</cp:revision>
  <cp:lastPrinted>2021-04-09T16:21:00Z</cp:lastPrinted>
  <dcterms:created xsi:type="dcterms:W3CDTF">2021-04-23T14:41:00Z</dcterms:created>
  <dcterms:modified xsi:type="dcterms:W3CDTF">2021-04-23T15:10:00Z</dcterms:modified>
</cp:coreProperties>
</file>